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48" w:rsidRDefault="00681748" w:rsidP="00681748">
      <w:pPr>
        <w:rPr>
          <w:lang w:val="fr-CH"/>
        </w:rPr>
      </w:pPr>
      <w:r>
        <w:rPr>
          <w:lang w:val="fr-CH"/>
        </w:rPr>
        <w:t>Chers membres et chers bénévoles,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>Le Musée d'art Moderne et Contemporain (</w:t>
      </w:r>
      <w:proofErr w:type="spellStart"/>
      <w:r>
        <w:rPr>
          <w:lang w:val="fr-CH"/>
        </w:rPr>
        <w:t>MAMCO</w:t>
      </w:r>
      <w:proofErr w:type="spellEnd"/>
      <w:r>
        <w:rPr>
          <w:lang w:val="fr-CH"/>
        </w:rPr>
        <w:t>) nous propose le d</w:t>
      </w:r>
      <w:r>
        <w:rPr>
          <w:b/>
          <w:bCs/>
          <w:u w:val="single"/>
          <w:lang w:val="fr-CH"/>
        </w:rPr>
        <w:t>imanche 26 mars à 11h</w:t>
      </w:r>
      <w:r>
        <w:rPr>
          <w:lang w:val="fr-CH"/>
        </w:rPr>
        <w:t xml:space="preserve"> une visite descriptive des expositions temporaires.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 xml:space="preserve">En compagnie du guide Benoît Billotte, partez à la découverte des expositions temporaires présentes au 2ème étage du musée : General </w:t>
      </w:r>
      <w:proofErr w:type="spellStart"/>
      <w:r>
        <w:rPr>
          <w:lang w:val="fr-CH"/>
        </w:rPr>
        <w:t>Idea</w:t>
      </w:r>
      <w:proofErr w:type="spellEnd"/>
      <w:r>
        <w:rPr>
          <w:lang w:val="fr-CH"/>
        </w:rPr>
        <w:t xml:space="preserve"> - Projet AIDS et dessins, suivi d’une présentation de l’œuvre Wall </w:t>
      </w:r>
      <w:proofErr w:type="spellStart"/>
      <w:r>
        <w:rPr>
          <w:lang w:val="fr-CH"/>
        </w:rPr>
        <w:t>Paper</w:t>
      </w:r>
      <w:proofErr w:type="spellEnd"/>
      <w:r>
        <w:rPr>
          <w:lang w:val="fr-CH"/>
        </w:rPr>
        <w:t xml:space="preserve"> de Gordon Matta-Clark. 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 xml:space="preserve">Inscription par e-mail à </w:t>
      </w:r>
      <w:hyperlink r:id="rId4" w:history="1">
        <w:r>
          <w:rPr>
            <w:rStyle w:val="Lienhypertexte"/>
            <w:lang w:val="fr-CH"/>
          </w:rPr>
          <w:t>visites@mamco.ch</w:t>
        </w:r>
      </w:hyperlink>
      <w:r>
        <w:rPr>
          <w:lang w:val="fr-CH"/>
        </w:rPr>
        <w:t xml:space="preserve"> ou par tél. du lundi au vendredi au 022 320 61 22.</w:t>
      </w:r>
    </w:p>
    <w:p w:rsidR="00681748" w:rsidRDefault="00681748" w:rsidP="00681748">
      <w:pPr>
        <w:rPr>
          <w:lang w:val="fr-CH"/>
        </w:rPr>
      </w:pPr>
      <w:r>
        <w:rPr>
          <w:lang w:val="fr-CH"/>
        </w:rPr>
        <w:t>Entrée gratuite, ouvert à tous, personnes aveugles, malvoyantes et voyantes dès 15 ans.</w:t>
      </w:r>
    </w:p>
    <w:p w:rsidR="00681748" w:rsidRDefault="00681748" w:rsidP="00681748">
      <w:pPr>
        <w:rPr>
          <w:lang w:val="fr-CH"/>
        </w:rPr>
      </w:pPr>
      <w:r>
        <w:rPr>
          <w:lang w:val="fr-CH"/>
        </w:rPr>
        <w:t>Maximum 15 personnes.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>Adresse: 10 rue des Vieux Grenadiers, 1205 Genève</w:t>
      </w:r>
    </w:p>
    <w:p w:rsidR="00681748" w:rsidRDefault="00681748" w:rsidP="00681748">
      <w:pPr>
        <w:rPr>
          <w:lang w:val="fr-CH"/>
        </w:rPr>
      </w:pPr>
      <w:r>
        <w:rPr>
          <w:lang w:val="fr-CH"/>
        </w:rPr>
        <w:t>Bus 7 et 19, arrêt Musée d’Ethnographie.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 xml:space="preserve">Pour ses nouvelles expositions, le </w:t>
      </w:r>
      <w:proofErr w:type="spellStart"/>
      <w:r>
        <w:rPr>
          <w:lang w:val="fr-CH"/>
        </w:rPr>
        <w:t>MAMCO</w:t>
      </w:r>
      <w:proofErr w:type="spellEnd"/>
      <w:r>
        <w:rPr>
          <w:lang w:val="fr-CH"/>
        </w:rPr>
        <w:t xml:space="preserve"> a reconduit son partenariat avec l’association pour le Bien des Aveugles (ABA) avec la mise à disposition de textes en braille présentant les expositions temporaires, ils sont disponibles à l’accueil.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>En espérant que vous aurez plaisir à vous rendre à cette exposition, je vous adresse mes cordiales salutations.</w:t>
      </w: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</w:p>
    <w:p w:rsidR="00681748" w:rsidRDefault="00681748" w:rsidP="00681748">
      <w:pPr>
        <w:rPr>
          <w:lang w:val="fr-CH"/>
        </w:rPr>
      </w:pPr>
      <w:r>
        <w:rPr>
          <w:lang w:val="fr-CH"/>
        </w:rPr>
        <w:t>Fani Tripet-</w:t>
      </w:r>
      <w:proofErr w:type="spellStart"/>
      <w:r>
        <w:rPr>
          <w:lang w:val="fr-CH"/>
        </w:rPr>
        <w:t>Pédis</w:t>
      </w:r>
      <w:proofErr w:type="spellEnd"/>
    </w:p>
    <w:p w:rsidR="00681748" w:rsidRDefault="00681748" w:rsidP="00681748">
      <w:pPr>
        <w:rPr>
          <w:lang w:val="fr-CH"/>
        </w:rPr>
      </w:pPr>
      <w:r>
        <w:rPr>
          <w:lang w:val="fr-CH"/>
        </w:rPr>
        <w:t>FSA Genève</w:t>
      </w:r>
    </w:p>
    <w:p w:rsidR="00681748" w:rsidRDefault="00681748" w:rsidP="00681748">
      <w:pPr>
        <w:rPr>
          <w:lang w:val="fr-CH"/>
        </w:rPr>
      </w:pPr>
      <w:r>
        <w:rPr>
          <w:lang w:val="fr-CH"/>
        </w:rPr>
        <w:t>Responsable des activités culturelles</w:t>
      </w:r>
    </w:p>
    <w:p w:rsidR="00681748" w:rsidRDefault="00681748" w:rsidP="00681748">
      <w:pPr>
        <w:rPr>
          <w:lang w:val="fr-CH"/>
        </w:rPr>
      </w:pPr>
      <w:r>
        <w:rPr>
          <w:lang w:val="fr-CH"/>
        </w:rPr>
        <w:t>079 884.58.89</w:t>
      </w: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681748"/>
    <w:rsid w:val="0017744C"/>
    <w:rsid w:val="00681748"/>
    <w:rsid w:val="00687751"/>
    <w:rsid w:val="00BD2672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817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es@mamc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2023-03-16T23:15:00Z</dcterms:created>
  <dcterms:modified xsi:type="dcterms:W3CDTF">2023-03-16T23:16:00Z</dcterms:modified>
</cp:coreProperties>
</file>