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47" w:rsidRDefault="00E61D47" w:rsidP="00E61D47">
      <w:pPr>
        <w:rPr>
          <w:lang w:val="fr-CH"/>
        </w:rPr>
      </w:pPr>
    </w:p>
    <w:p w:rsidR="00E61D47" w:rsidRDefault="00E61D47" w:rsidP="00E61D47">
      <w:pPr>
        <w:rPr>
          <w:lang w:val="fr-CH"/>
        </w:rPr>
      </w:pPr>
      <w:r>
        <w:rPr>
          <w:lang w:val="fr-CH"/>
        </w:rPr>
        <w:t>Bonjour,</w:t>
      </w:r>
    </w:p>
    <w:p w:rsidR="00E61D47" w:rsidRDefault="00E61D47" w:rsidP="00E61D47">
      <w:pPr>
        <w:rPr>
          <w:rFonts w:ascii="Calibri" w:hAnsi="Calibri"/>
          <w:lang w:val="fr-CH"/>
        </w:rPr>
      </w:pPr>
    </w:p>
    <w:p w:rsidR="00E61D47" w:rsidRDefault="00E61D47" w:rsidP="00E61D47">
      <w:pPr>
        <w:rPr>
          <w:rFonts w:ascii="Calibri" w:hAnsi="Calibri"/>
        </w:rPr>
      </w:pPr>
      <w:r>
        <w:rPr>
          <w:lang w:val="fr-CH"/>
        </w:rPr>
        <w:t xml:space="preserve">Je vous invite cordialement à notre prochaine visite descriptive et tactile à la Villa Bernasconi le dimanche 6 novembre. Rendez-vous à la Villa Bernasconi à 15h, ou à 14h45 à l’arrêt de tram </w:t>
      </w:r>
      <w:r>
        <w:rPr>
          <w:i/>
          <w:iCs/>
          <w:lang w:val="fr-CH"/>
        </w:rPr>
        <w:t>Lancy-Mairie</w:t>
      </w:r>
      <w:r>
        <w:rPr>
          <w:lang w:val="fr-CH"/>
        </w:rPr>
        <w:t xml:space="preserve"> pour les personnes qui ont besoin d’aide aux déplacements. La visite de l’exposition </w:t>
      </w:r>
      <w:r>
        <w:rPr>
          <w:i/>
          <w:iCs/>
          <w:lang w:val="fr-CH"/>
        </w:rPr>
        <w:t xml:space="preserve">Patterns and </w:t>
      </w:r>
      <w:proofErr w:type="spellStart"/>
      <w:r>
        <w:rPr>
          <w:i/>
          <w:iCs/>
          <w:lang w:val="fr-CH"/>
        </w:rPr>
        <w:t>Order</w:t>
      </w:r>
      <w:proofErr w:type="spellEnd"/>
      <w:r>
        <w:rPr>
          <w:lang w:val="fr-CH"/>
        </w:rPr>
        <w:t xml:space="preserve"> dure environ une heure trente. </w:t>
      </w:r>
    </w:p>
    <w:p w:rsidR="00E61D47" w:rsidRDefault="00E61D47" w:rsidP="00E61D47">
      <w:pPr>
        <w:rPr>
          <w:rFonts w:ascii="Calibri" w:hAnsi="Calibri"/>
          <w:lang w:val="fr-CH"/>
        </w:rPr>
      </w:pPr>
    </w:p>
    <w:p w:rsidR="00E61D47" w:rsidRDefault="00E61D47" w:rsidP="00E61D47">
      <w:pPr>
        <w:rPr>
          <w:rFonts w:ascii="Calibri" w:hAnsi="Calibri"/>
        </w:rPr>
      </w:pPr>
      <w:r>
        <w:rPr>
          <w:lang w:val="fr-CH"/>
        </w:rPr>
        <w:t xml:space="preserve">L’exposition </w:t>
      </w:r>
      <w:r>
        <w:rPr>
          <w:i/>
          <w:iCs/>
          <w:lang w:val="fr-CH"/>
        </w:rPr>
        <w:t xml:space="preserve">Patterns and </w:t>
      </w:r>
      <w:proofErr w:type="spellStart"/>
      <w:r>
        <w:rPr>
          <w:i/>
          <w:iCs/>
          <w:lang w:val="fr-CH"/>
        </w:rPr>
        <w:t>Order</w:t>
      </w:r>
      <w:proofErr w:type="spellEnd"/>
      <w:r>
        <w:rPr>
          <w:lang w:val="fr-CH"/>
        </w:rPr>
        <w:t xml:space="preserve"> présente le travail de quatre artistes qui résident en Suisse</w:t>
      </w:r>
      <w:r>
        <w:rPr>
          <w:rFonts w:ascii="Calibri" w:hAnsi="Calibri"/>
          <w:lang w:val="fr-CH"/>
        </w:rPr>
        <w:t> </w:t>
      </w:r>
      <w:r>
        <w:rPr>
          <w:lang w:val="fr-CH"/>
        </w:rPr>
        <w:t xml:space="preserve">: Patricia Bucher, Vicente </w:t>
      </w:r>
      <w:proofErr w:type="spellStart"/>
      <w:r>
        <w:rPr>
          <w:lang w:val="fr-CH"/>
        </w:rPr>
        <w:t>Lesser</w:t>
      </w:r>
      <w:proofErr w:type="spellEnd"/>
      <w:r>
        <w:rPr>
          <w:lang w:val="fr-CH"/>
        </w:rPr>
        <w:t xml:space="preserve">, Sam </w:t>
      </w:r>
      <w:proofErr w:type="spellStart"/>
      <w:r>
        <w:rPr>
          <w:lang w:val="fr-CH"/>
        </w:rPr>
        <w:t>Porritt</w:t>
      </w:r>
      <w:proofErr w:type="spellEnd"/>
      <w:r>
        <w:rPr>
          <w:lang w:val="fr-CH"/>
        </w:rPr>
        <w:t xml:space="preserve"> et Jeanne Tara. Le motif et les éléments architecturaux sont une thématique récurrente dans les œuvres de ces quatre artistes. Dessins, sculptures en métal ou en céramique, reliefs, objets, constructions ou installations, leurs œuvres empruntent le langage formel des ornements, grilles, clôtures, barrières, toitures et labyrinthes, boîtiers de ventilation ou bouches d’égout, dont ils détournent la fonction première. Ils en modifient les codes, en y intégrant de légères perturbations, par la trace volontairement apparente du geste manuel ou l’introduction de fragments du réel. L’ordre et la rigueur perçus au premier regard se délitent progressivement en les observant de plus près.</w:t>
      </w:r>
    </w:p>
    <w:p w:rsidR="00E61D47" w:rsidRDefault="00E61D47" w:rsidP="00E61D47">
      <w:pPr>
        <w:rPr>
          <w:rFonts w:ascii="Calibri" w:hAnsi="Calibri"/>
        </w:rPr>
      </w:pPr>
    </w:p>
    <w:p w:rsidR="00E61D47" w:rsidRDefault="00E61D47" w:rsidP="00E61D47">
      <w:pPr>
        <w:rPr>
          <w:rFonts w:ascii="Calibri" w:hAnsi="Calibri"/>
        </w:rPr>
      </w:pPr>
      <w:r>
        <w:rPr>
          <w:lang w:val="fr-CH"/>
        </w:rPr>
        <w:t>La visite descriptive et sensorielle nous amène à tourner autour de ces sculptures et constructions exposées et à interroger l’espace urbain qui nous entoure.</w:t>
      </w:r>
    </w:p>
    <w:p w:rsidR="00E61D47" w:rsidRDefault="00E61D47" w:rsidP="00E61D47">
      <w:pPr>
        <w:rPr>
          <w:rFonts w:ascii="Calibri" w:hAnsi="Calibri"/>
        </w:rPr>
      </w:pPr>
    </w:p>
    <w:p w:rsidR="00E61D47" w:rsidRDefault="00E61D47" w:rsidP="00E61D47">
      <w:pPr>
        <w:rPr>
          <w:rFonts w:ascii="Calibri" w:hAnsi="Calibri"/>
        </w:rPr>
      </w:pPr>
      <w:r>
        <w:rPr>
          <w:lang w:val="fr-CH"/>
        </w:rPr>
        <w:t>Avec mes cordiales salutations</w:t>
      </w:r>
    </w:p>
    <w:p w:rsidR="00E61D47" w:rsidRDefault="00E61D47" w:rsidP="00E61D47">
      <w:pPr>
        <w:rPr>
          <w:rFonts w:ascii="Calibri" w:hAnsi="Calibri"/>
        </w:rPr>
      </w:pPr>
    </w:p>
    <w:p w:rsidR="00E61D47" w:rsidRDefault="00E61D47" w:rsidP="00E61D47">
      <w:pPr>
        <w:rPr>
          <w:rFonts w:ascii="Calibri" w:hAnsi="Calibri"/>
        </w:rPr>
      </w:pPr>
      <w:proofErr w:type="spellStart"/>
      <w:r>
        <w:rPr>
          <w:lang w:val="fr-CH"/>
        </w:rPr>
        <w:t>Annina</w:t>
      </w:r>
      <w:proofErr w:type="spellEnd"/>
      <w:r>
        <w:rPr>
          <w:lang w:val="fr-CH"/>
        </w:rPr>
        <w:t xml:space="preserve"> Meyer</w:t>
      </w:r>
      <w:r>
        <w:rPr>
          <w:sz w:val="15"/>
          <w:szCs w:val="15"/>
          <w:lang w:val="fr-CH"/>
        </w:rPr>
        <w:br/>
        <w:t>Médiatrice culturelle</w:t>
      </w:r>
    </w:p>
    <w:p w:rsidR="00DF5EF5" w:rsidRDefault="00E61D47" w:rsidP="00E61D47">
      <w:r>
        <w:rPr>
          <w:sz w:val="15"/>
          <w:szCs w:val="15"/>
          <w:lang w:val="fr-CH" w:eastAsia="en-US"/>
        </w:rPr>
        <w:t> </w:t>
      </w:r>
      <w:r>
        <w:rPr>
          <w:i/>
          <w:iCs/>
          <w:sz w:val="15"/>
          <w:szCs w:val="15"/>
          <w:lang w:val="fr-CH" w:eastAsia="en-US"/>
        </w:rPr>
        <w:t>Absente le mercredi et vendredi</w:t>
      </w:r>
      <w:r>
        <w:rPr>
          <w:sz w:val="15"/>
          <w:szCs w:val="15"/>
          <w:lang w:val="fr-CH" w:eastAsia="en-US"/>
        </w:rPr>
        <w:br/>
      </w:r>
      <w:r>
        <w:rPr>
          <w:sz w:val="15"/>
          <w:szCs w:val="15"/>
          <w:lang w:val="fr-CH" w:eastAsia="en-US"/>
        </w:rPr>
        <w:br/>
      </w:r>
      <w:r>
        <w:rPr>
          <w:lang w:val="fr-CH" w:eastAsia="en-US"/>
        </w:rPr>
        <w:t>Ville de Lancy</w:t>
      </w:r>
      <w:r>
        <w:rPr>
          <w:sz w:val="15"/>
          <w:szCs w:val="15"/>
          <w:lang w:val="fr-CH" w:eastAsia="en-US"/>
        </w:rPr>
        <w:br/>
        <w:t>Service de la culture et de la communication</w:t>
      </w:r>
      <w:r>
        <w:rPr>
          <w:sz w:val="15"/>
          <w:szCs w:val="15"/>
          <w:lang w:val="fr-CH" w:eastAsia="en-US"/>
        </w:rPr>
        <w:br/>
        <w:t>41, route du Grand-Lancy</w:t>
      </w:r>
      <w:r>
        <w:rPr>
          <w:sz w:val="15"/>
          <w:szCs w:val="15"/>
          <w:lang w:val="fr-CH" w:eastAsia="en-US"/>
        </w:rPr>
        <w:br/>
        <w:t>1212 Grand-Lancy</w:t>
      </w:r>
      <w:r>
        <w:rPr>
          <w:sz w:val="15"/>
          <w:szCs w:val="15"/>
          <w:lang w:val="fr-CH" w:eastAsia="en-US"/>
        </w:rPr>
        <w:br/>
        <w:t>T + 41 (0)22 706 16 08 (Villa</w:t>
      </w:r>
      <w:proofErr w:type="gramStart"/>
      <w:r>
        <w:rPr>
          <w:sz w:val="15"/>
          <w:szCs w:val="15"/>
          <w:lang w:val="fr-CH" w:eastAsia="en-US"/>
        </w:rPr>
        <w:t>)</w:t>
      </w:r>
      <w:proofErr w:type="gramEnd"/>
      <w:r>
        <w:rPr>
          <w:sz w:val="15"/>
          <w:szCs w:val="15"/>
          <w:lang w:val="fr-CH" w:eastAsia="en-US"/>
        </w:rPr>
        <w:br/>
        <w:t>portable + 41 (0)79 210 93 65</w:t>
      </w:r>
      <w:r>
        <w:rPr>
          <w:sz w:val="15"/>
          <w:szCs w:val="15"/>
          <w:lang w:val="fr-CH" w:eastAsia="en-US"/>
        </w:rPr>
        <w:br/>
        <w:t xml:space="preserve">E </w:t>
      </w:r>
      <w:hyperlink r:id="rId4" w:history="1">
        <w:r>
          <w:rPr>
            <w:rStyle w:val="Lienhypertexte"/>
            <w:sz w:val="15"/>
            <w:szCs w:val="15"/>
            <w:lang w:val="fr-CH" w:eastAsia="en-US"/>
          </w:rPr>
          <w:t>a.meyer@lancy.ch</w:t>
        </w:r>
      </w:hyperlink>
      <w:r>
        <w:rPr>
          <w:sz w:val="15"/>
          <w:szCs w:val="15"/>
          <w:lang w:val="fr-CH" w:eastAsia="en-US"/>
        </w:rPr>
        <w:br/>
        <w:t xml:space="preserve">I </w:t>
      </w:r>
      <w:hyperlink r:id="rId5" w:history="1">
        <w:r>
          <w:rPr>
            <w:rStyle w:val="Lienhypertexte"/>
            <w:sz w:val="15"/>
            <w:szCs w:val="15"/>
            <w:lang w:eastAsia="en-US"/>
          </w:rPr>
          <w:t>www.villabernasconi.ch</w:t>
        </w:r>
      </w:hyperlink>
      <w:r>
        <w:rPr>
          <w:sz w:val="15"/>
          <w:szCs w:val="15"/>
          <w:lang w:val="fr-CH" w:eastAsia="en-US"/>
        </w:rPr>
        <w:br/>
        <w:t xml:space="preserve">I </w:t>
      </w:r>
      <w:hyperlink r:id="rId6" w:history="1">
        <w:r>
          <w:rPr>
            <w:rStyle w:val="Lienhypertexte"/>
            <w:sz w:val="15"/>
            <w:szCs w:val="15"/>
            <w:lang w:eastAsia="en-US"/>
          </w:rPr>
          <w:t>http://www.fermedelachapelle.ch</w:t>
        </w:r>
      </w:hyperlink>
      <w:r>
        <w:rPr>
          <w:sz w:val="15"/>
          <w:szCs w:val="15"/>
          <w:lang w:val="fr-CH" w:eastAsia="en-US"/>
        </w:rPr>
        <w:br/>
      </w:r>
    </w:p>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55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61D47"/>
    <w:rsid w:val="000D1ADE"/>
    <w:rsid w:val="0017744C"/>
    <w:rsid w:val="00687751"/>
    <w:rsid w:val="00DF5EF5"/>
    <w:rsid w:val="00E074CC"/>
    <w:rsid w:val="00E61D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47"/>
    <w:pPr>
      <w:spacing w:after="0" w:line="240" w:lineRule="auto"/>
    </w:pPr>
    <w:rPr>
      <w:rFonts w:ascii="Frutiger55Roman" w:hAnsi="Frutiger55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1D47"/>
    <w:rPr>
      <w:color w:val="0563C1"/>
      <w:u w:val="single"/>
    </w:rPr>
  </w:style>
</w:styles>
</file>

<file path=word/webSettings.xml><?xml version="1.0" encoding="utf-8"?>
<w:webSettings xmlns:r="http://schemas.openxmlformats.org/officeDocument/2006/relationships" xmlns:w="http://schemas.openxmlformats.org/wordprocessingml/2006/main">
  <w:divs>
    <w:div w:id="9885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medelachapelle.ch/" TargetMode="External"/><Relationship Id="rId5" Type="http://schemas.openxmlformats.org/officeDocument/2006/relationships/hyperlink" Target="www.villabernasconi.ch" TargetMode="External"/><Relationship Id="rId4" Type="http://schemas.openxmlformats.org/officeDocument/2006/relationships/hyperlink" Target="mailto:a.meyer@lancy.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2022-10-26T16:07:00Z</dcterms:created>
  <dcterms:modified xsi:type="dcterms:W3CDTF">2022-10-26T16:13:00Z</dcterms:modified>
</cp:coreProperties>
</file>