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2A" w:rsidRPr="00423A5C" w:rsidRDefault="00A17D2A" w:rsidP="00A17D2A">
      <w:pPr>
        <w:rPr>
          <w:rFonts w:asciiTheme="minorHAnsi" w:eastAsiaTheme="minorHAnsi" w:hAnsiTheme="minorHAnsi"/>
          <w:color w:val="222222"/>
          <w:sz w:val="28"/>
          <w:szCs w:val="28"/>
          <w:lang w:val="fr-CH"/>
        </w:rPr>
      </w:pPr>
    </w:p>
    <w:p w:rsidR="00757218" w:rsidRPr="00423A5C" w:rsidRDefault="00757218" w:rsidP="00757218">
      <w:pPr>
        <w:pStyle w:val="Sous-titre"/>
        <w:rPr>
          <w:rFonts w:asciiTheme="minorHAnsi" w:eastAsia="Times New Roman" w:hAnsiTheme="minorHAnsi" w:cs="Arial"/>
          <w:lang w:val="fr-CH"/>
        </w:rPr>
      </w:pPr>
      <w:r w:rsidRPr="00423A5C">
        <w:rPr>
          <w:rFonts w:asciiTheme="minorHAnsi" w:eastAsia="Times New Roman" w:hAnsiTheme="minorHAnsi"/>
          <w:lang w:val="fr-CH"/>
        </w:rPr>
        <w:t xml:space="preserve">La SRG SSR et l'UCBA lancent un sondage sur la consommation des médias dans toute la Suisse : participez ! </w:t>
      </w:r>
    </w:p>
    <w:p w:rsidR="00757218" w:rsidRPr="00423A5C" w:rsidRDefault="00757218" w:rsidP="00A17D2A">
      <w:pPr>
        <w:rPr>
          <w:rFonts w:asciiTheme="minorHAnsi" w:eastAsiaTheme="minorHAnsi" w:hAnsiTheme="minorHAnsi"/>
          <w:color w:val="222222"/>
          <w:sz w:val="28"/>
          <w:szCs w:val="28"/>
          <w:lang w:val="fr-CH"/>
        </w:rPr>
      </w:pPr>
    </w:p>
    <w:p w:rsidR="00A17D2A" w:rsidRPr="00423A5C" w:rsidRDefault="00A17D2A" w:rsidP="00A17D2A">
      <w:pPr>
        <w:rPr>
          <w:rFonts w:asciiTheme="minorHAnsi" w:hAnsiTheme="minorHAnsi"/>
          <w:color w:val="222222"/>
          <w:sz w:val="24"/>
          <w:szCs w:val="24"/>
          <w:lang w:val="fr-CH"/>
        </w:rPr>
      </w:pPr>
      <w:r w:rsidRPr="00423A5C">
        <w:rPr>
          <w:rFonts w:asciiTheme="minorHAnsi" w:hAnsiTheme="minorHAnsi"/>
          <w:color w:val="222222"/>
          <w:sz w:val="24"/>
          <w:szCs w:val="24"/>
          <w:lang w:val="fr-CH"/>
        </w:rPr>
        <w:t>La Société suisse de radiodiffusion et télévision (SRG SSR) et l'Union centrale suisse pour le bien des aveugles (UCBA) souhaitent étudier la consommation médias des personnes malvoyantes et aveugles afin de mieux répondre à leurs besoins.</w:t>
      </w:r>
    </w:p>
    <w:p w:rsidR="00A17D2A" w:rsidRPr="00423A5C" w:rsidRDefault="00A17D2A" w:rsidP="00A17D2A">
      <w:pPr>
        <w:rPr>
          <w:rFonts w:asciiTheme="minorHAnsi" w:hAnsiTheme="minorHAnsi"/>
          <w:color w:val="222222"/>
          <w:sz w:val="24"/>
          <w:szCs w:val="24"/>
          <w:lang w:val="fr-CH"/>
        </w:rPr>
      </w:pPr>
      <w:r w:rsidRPr="00423A5C">
        <w:rPr>
          <w:rFonts w:asciiTheme="minorHAnsi" w:hAnsiTheme="minorHAnsi"/>
          <w:color w:val="222222"/>
          <w:sz w:val="24"/>
          <w:szCs w:val="24"/>
          <w:lang w:val="fr-CH"/>
        </w:rPr>
        <w:t xml:space="preserve">C'est pourquoi les instituts </w:t>
      </w:r>
      <w:proofErr w:type="spellStart"/>
      <w:r w:rsidRPr="00423A5C">
        <w:rPr>
          <w:rFonts w:asciiTheme="minorHAnsi" w:hAnsiTheme="minorHAnsi"/>
          <w:color w:val="222222"/>
          <w:sz w:val="24"/>
          <w:szCs w:val="24"/>
          <w:lang w:val="fr-CH"/>
        </w:rPr>
        <w:t>Uservalue</w:t>
      </w:r>
      <w:proofErr w:type="spellEnd"/>
      <w:r w:rsidRPr="00423A5C">
        <w:rPr>
          <w:rFonts w:asciiTheme="minorHAnsi" w:hAnsiTheme="minorHAnsi"/>
          <w:color w:val="222222"/>
          <w:sz w:val="24"/>
          <w:szCs w:val="24"/>
          <w:lang w:val="fr-CH"/>
        </w:rPr>
        <w:t xml:space="preserve"> et </w:t>
      </w:r>
      <w:proofErr w:type="spellStart"/>
      <w:r w:rsidRPr="00423A5C">
        <w:rPr>
          <w:rFonts w:asciiTheme="minorHAnsi" w:hAnsiTheme="minorHAnsi"/>
          <w:color w:val="222222"/>
          <w:sz w:val="24"/>
          <w:szCs w:val="24"/>
          <w:lang w:val="fr-CH"/>
        </w:rPr>
        <w:t>Qualinsight</w:t>
      </w:r>
      <w:proofErr w:type="spellEnd"/>
      <w:r w:rsidRPr="00423A5C">
        <w:rPr>
          <w:rFonts w:asciiTheme="minorHAnsi" w:hAnsiTheme="minorHAnsi"/>
          <w:color w:val="222222"/>
          <w:sz w:val="24"/>
          <w:szCs w:val="24"/>
          <w:lang w:val="fr-CH"/>
        </w:rPr>
        <w:t xml:space="preserve"> mènent actuellement une enquête accessible en ligne et par téléphone. L'objectif de l'enquête est de comprendre vos expériences, vos besoins et les barrières concernant les médias audiovisuels, par exemple la télévision, les médias en ligne et les podcasts. Pour que les résultats reflètent l'opinion de toutes les personnes malvoyantes et aveugles en Suisse, il est très important que de nombreuses personnes concernées participent !</w:t>
      </w:r>
    </w:p>
    <w:p w:rsidR="00A17D2A" w:rsidRPr="00423A5C" w:rsidRDefault="00A17D2A" w:rsidP="00A17D2A">
      <w:pPr>
        <w:rPr>
          <w:rFonts w:asciiTheme="minorHAnsi" w:hAnsiTheme="minorHAnsi"/>
          <w:color w:val="222222"/>
          <w:sz w:val="24"/>
          <w:szCs w:val="24"/>
          <w:lang w:val="fr-CH"/>
        </w:rPr>
      </w:pPr>
    </w:p>
    <w:p w:rsidR="00A17D2A" w:rsidRPr="00423A5C" w:rsidRDefault="00A17D2A" w:rsidP="00A17D2A">
      <w:pPr>
        <w:rPr>
          <w:rFonts w:asciiTheme="minorHAnsi" w:hAnsiTheme="minorHAnsi"/>
          <w:color w:val="222222"/>
          <w:sz w:val="24"/>
          <w:szCs w:val="24"/>
          <w:lang w:val="fr-CH"/>
        </w:rPr>
      </w:pPr>
      <w:r w:rsidRPr="00423A5C">
        <w:rPr>
          <w:rFonts w:asciiTheme="minorHAnsi" w:hAnsiTheme="minorHAnsi"/>
          <w:b/>
          <w:bCs/>
          <w:color w:val="222222"/>
          <w:sz w:val="24"/>
          <w:szCs w:val="24"/>
          <w:lang w:val="fr-CH"/>
        </w:rPr>
        <w:t>Qui ?</w:t>
      </w:r>
      <w:r w:rsidRPr="00423A5C">
        <w:rPr>
          <w:rFonts w:asciiTheme="minorHAnsi" w:hAnsiTheme="minorHAnsi"/>
          <w:color w:val="222222"/>
          <w:sz w:val="24"/>
          <w:szCs w:val="24"/>
          <w:lang w:val="fr-CH"/>
        </w:rPr>
        <w:t xml:space="preserve"> Toutes les personnes malvoyantes ou aveugles, âgées d’au moins 14 ans et résidant en Suisse, peuvent participer.</w:t>
      </w:r>
    </w:p>
    <w:p w:rsidR="00A17D2A" w:rsidRPr="00423A5C" w:rsidRDefault="00A17D2A" w:rsidP="00A17D2A">
      <w:pPr>
        <w:rPr>
          <w:rFonts w:asciiTheme="minorHAnsi" w:hAnsiTheme="minorHAnsi"/>
          <w:b/>
          <w:bCs/>
          <w:color w:val="222222"/>
          <w:sz w:val="24"/>
          <w:szCs w:val="24"/>
          <w:lang w:val="fr-CH"/>
        </w:rPr>
      </w:pPr>
    </w:p>
    <w:p w:rsidR="00A17D2A" w:rsidRPr="00423A5C" w:rsidRDefault="00A17D2A" w:rsidP="00A17D2A">
      <w:pPr>
        <w:rPr>
          <w:rFonts w:asciiTheme="minorHAnsi" w:hAnsiTheme="minorHAnsi"/>
          <w:color w:val="222222"/>
          <w:sz w:val="24"/>
          <w:szCs w:val="24"/>
          <w:lang w:val="fr-CH"/>
        </w:rPr>
      </w:pPr>
      <w:r w:rsidRPr="00423A5C">
        <w:rPr>
          <w:rFonts w:asciiTheme="minorHAnsi" w:hAnsiTheme="minorHAnsi"/>
          <w:b/>
          <w:bCs/>
          <w:color w:val="222222"/>
          <w:sz w:val="24"/>
          <w:szCs w:val="24"/>
          <w:lang w:val="fr-CH"/>
        </w:rPr>
        <w:t>Quand ?</w:t>
      </w:r>
      <w:r w:rsidRPr="00423A5C">
        <w:rPr>
          <w:rFonts w:asciiTheme="minorHAnsi" w:hAnsiTheme="minorHAnsi"/>
          <w:color w:val="222222"/>
          <w:sz w:val="24"/>
          <w:szCs w:val="24"/>
          <w:lang w:val="fr-CH"/>
        </w:rPr>
        <w:t xml:space="preserve"> L'enquête se déroule du 1er février à la fin avril. La participation prend entre 10 et 15 minutes.</w:t>
      </w:r>
    </w:p>
    <w:p w:rsidR="00A17D2A" w:rsidRPr="00423A5C" w:rsidRDefault="00A17D2A" w:rsidP="00A17D2A">
      <w:pPr>
        <w:rPr>
          <w:rFonts w:asciiTheme="minorHAnsi" w:hAnsiTheme="minorHAnsi"/>
          <w:b/>
          <w:bCs/>
          <w:color w:val="222222"/>
          <w:sz w:val="24"/>
          <w:szCs w:val="24"/>
          <w:lang w:val="fr-CH"/>
        </w:rPr>
      </w:pPr>
    </w:p>
    <w:p w:rsidR="00A17D2A" w:rsidRPr="00423A5C" w:rsidRDefault="00A17D2A" w:rsidP="00A17D2A">
      <w:pPr>
        <w:rPr>
          <w:rFonts w:asciiTheme="minorHAnsi" w:hAnsiTheme="minorHAnsi"/>
          <w:color w:val="222222"/>
          <w:sz w:val="24"/>
          <w:szCs w:val="24"/>
          <w:lang w:val="fr-CH"/>
        </w:rPr>
      </w:pPr>
      <w:r w:rsidRPr="00423A5C">
        <w:rPr>
          <w:rFonts w:asciiTheme="minorHAnsi" w:hAnsiTheme="minorHAnsi"/>
          <w:b/>
          <w:bCs/>
          <w:color w:val="222222"/>
          <w:sz w:val="24"/>
          <w:szCs w:val="24"/>
          <w:lang w:val="fr-CH"/>
        </w:rPr>
        <w:t>Comment faire ?</w:t>
      </w:r>
    </w:p>
    <w:p w:rsidR="00A17D2A" w:rsidRPr="00423A5C" w:rsidRDefault="00A17D2A" w:rsidP="00A17D2A">
      <w:pPr>
        <w:pStyle w:val="Paragraphedeliste"/>
        <w:numPr>
          <w:ilvl w:val="0"/>
          <w:numId w:val="1"/>
        </w:numPr>
        <w:rPr>
          <w:rFonts w:asciiTheme="minorHAnsi" w:hAnsiTheme="minorHAnsi"/>
          <w:color w:val="222222"/>
          <w:sz w:val="24"/>
          <w:szCs w:val="24"/>
          <w:lang w:val="fr-CH"/>
        </w:rPr>
      </w:pPr>
      <w:r w:rsidRPr="00423A5C">
        <w:rPr>
          <w:rFonts w:asciiTheme="minorHAnsi" w:hAnsiTheme="minorHAnsi"/>
          <w:color w:val="222222"/>
          <w:sz w:val="24"/>
          <w:szCs w:val="24"/>
          <w:lang w:val="fr-CH"/>
        </w:rPr>
        <w:t xml:space="preserve">Pour accéder à l'enquête en ligne, cliquez sur le lien suivant : </w:t>
      </w:r>
      <w:hyperlink r:id="rId5" w:history="1">
        <w:r w:rsidRPr="00423A5C">
          <w:rPr>
            <w:rStyle w:val="Lienhypertexte"/>
            <w:rFonts w:asciiTheme="minorHAnsi" w:hAnsiTheme="minorHAnsi"/>
            <w:sz w:val="24"/>
            <w:szCs w:val="24"/>
            <w:lang w:val="fr-CH"/>
          </w:rPr>
          <w:t>https://bit.ly/ssr-ucba-etude</w:t>
        </w:r>
      </w:hyperlink>
      <w:r w:rsidRPr="00423A5C">
        <w:rPr>
          <w:rFonts w:asciiTheme="minorHAnsi" w:hAnsiTheme="minorHAnsi"/>
          <w:color w:val="222222"/>
          <w:sz w:val="24"/>
          <w:szCs w:val="24"/>
          <w:lang w:val="fr-CH"/>
        </w:rPr>
        <w:t xml:space="preserve">. </w:t>
      </w:r>
    </w:p>
    <w:p w:rsidR="00A17D2A" w:rsidRPr="00423A5C" w:rsidRDefault="00A17D2A" w:rsidP="00A17D2A">
      <w:pPr>
        <w:pStyle w:val="Paragraphedeliste"/>
        <w:numPr>
          <w:ilvl w:val="0"/>
          <w:numId w:val="1"/>
        </w:numPr>
        <w:rPr>
          <w:rFonts w:asciiTheme="minorHAnsi" w:hAnsiTheme="minorHAnsi"/>
          <w:color w:val="222222"/>
          <w:sz w:val="24"/>
          <w:szCs w:val="24"/>
          <w:lang w:val="fr-CH"/>
        </w:rPr>
      </w:pPr>
      <w:r w:rsidRPr="00423A5C">
        <w:rPr>
          <w:rFonts w:asciiTheme="minorHAnsi" w:hAnsiTheme="minorHAnsi"/>
          <w:color w:val="222222"/>
          <w:sz w:val="24"/>
          <w:szCs w:val="24"/>
          <w:lang w:val="fr-CH"/>
        </w:rPr>
        <w:t xml:space="preserve">Si vous préférez être interrogé par téléphone, appelez ce numéro : </w:t>
      </w:r>
      <w:bookmarkStart w:id="0" w:name="_Hlk156988628"/>
      <w:r w:rsidRPr="00423A5C">
        <w:rPr>
          <w:rFonts w:asciiTheme="minorHAnsi" w:hAnsiTheme="minorHAnsi"/>
          <w:color w:val="222222"/>
          <w:sz w:val="24"/>
          <w:szCs w:val="24"/>
          <w:lang w:val="fr-CH"/>
        </w:rPr>
        <w:t xml:space="preserve">079 2220883 </w:t>
      </w:r>
      <w:bookmarkEnd w:id="0"/>
      <w:r w:rsidRPr="00423A5C">
        <w:rPr>
          <w:rFonts w:asciiTheme="minorHAnsi" w:hAnsiTheme="minorHAnsi"/>
          <w:color w:val="222222"/>
          <w:sz w:val="24"/>
          <w:szCs w:val="24"/>
          <w:lang w:val="fr-CH"/>
        </w:rPr>
        <w:t xml:space="preserve">et laissez un message pour que l'on vous rappelle. </w:t>
      </w:r>
    </w:p>
    <w:p w:rsidR="00A17D2A" w:rsidRPr="00423A5C" w:rsidRDefault="00A17D2A" w:rsidP="00A17D2A">
      <w:pPr>
        <w:rPr>
          <w:rFonts w:asciiTheme="minorHAnsi" w:hAnsiTheme="minorHAnsi"/>
          <w:color w:val="222222"/>
          <w:sz w:val="24"/>
          <w:szCs w:val="24"/>
          <w:lang w:val="fr-CH"/>
        </w:rPr>
      </w:pPr>
    </w:p>
    <w:p w:rsidR="00A17D2A" w:rsidRPr="00423A5C" w:rsidRDefault="00A17D2A" w:rsidP="00A17D2A">
      <w:pPr>
        <w:rPr>
          <w:rFonts w:asciiTheme="minorHAnsi" w:hAnsiTheme="minorHAnsi"/>
          <w:color w:val="222222"/>
          <w:sz w:val="24"/>
          <w:szCs w:val="24"/>
          <w:lang w:val="fr-CH"/>
        </w:rPr>
      </w:pPr>
      <w:r w:rsidRPr="00423A5C">
        <w:rPr>
          <w:rFonts w:asciiTheme="minorHAnsi" w:hAnsiTheme="minorHAnsi"/>
          <w:color w:val="222222"/>
          <w:sz w:val="24"/>
          <w:szCs w:val="24"/>
          <w:lang w:val="fr-CH"/>
        </w:rPr>
        <w:t>Vos données seront bien entendu traitées de manière anonyme et confidentielle. Les données ne permettent pas de tirer des conclusions sur les individus.</w:t>
      </w:r>
    </w:p>
    <w:p w:rsidR="00757218" w:rsidRPr="00423A5C" w:rsidRDefault="00757218">
      <w:pPr>
        <w:rPr>
          <w:rFonts w:asciiTheme="minorHAnsi" w:hAnsiTheme="minorHAnsi"/>
          <w:lang w:val="fr-CH"/>
        </w:rPr>
      </w:pPr>
    </w:p>
    <w:p w:rsidR="0063107C" w:rsidRPr="00423A5C" w:rsidRDefault="0063107C" w:rsidP="0063107C">
      <w:pPr>
        <w:rPr>
          <w:rFonts w:asciiTheme="minorHAnsi" w:hAnsiTheme="minorHAnsi"/>
          <w:sz w:val="24"/>
          <w:szCs w:val="24"/>
          <w:lang w:val="fr-CH"/>
        </w:rPr>
      </w:pPr>
      <w:r w:rsidRPr="00423A5C">
        <w:rPr>
          <w:rFonts w:asciiTheme="minorHAnsi" w:hAnsiTheme="minorHAnsi"/>
          <w:sz w:val="24"/>
          <w:szCs w:val="24"/>
          <w:lang w:val="fr-CH"/>
        </w:rPr>
        <w:t xml:space="preserve">Partagez votre expérience! La SRG SSR et l'UCBA ont besoin de VOUS pour façonner l'avenir des médias en Suisse. </w:t>
      </w:r>
    </w:p>
    <w:p w:rsidR="0063107C" w:rsidRPr="00423A5C" w:rsidRDefault="0063107C" w:rsidP="0063107C">
      <w:pPr>
        <w:rPr>
          <w:rFonts w:asciiTheme="minorHAnsi" w:hAnsiTheme="minorHAnsi"/>
          <w:sz w:val="24"/>
          <w:szCs w:val="24"/>
          <w:lang w:val="fr-CH"/>
        </w:rPr>
      </w:pPr>
    </w:p>
    <w:p w:rsidR="0063107C" w:rsidRPr="00423A5C" w:rsidRDefault="0063107C" w:rsidP="0063107C">
      <w:pPr>
        <w:rPr>
          <w:rFonts w:asciiTheme="minorHAnsi" w:hAnsiTheme="minorHAnsi"/>
          <w:sz w:val="24"/>
          <w:szCs w:val="24"/>
          <w:lang w:val="fr-CH"/>
        </w:rPr>
      </w:pPr>
      <w:r w:rsidRPr="00423A5C">
        <w:rPr>
          <w:rFonts w:asciiTheme="minorHAnsi" w:hAnsiTheme="minorHAnsi"/>
          <w:b/>
          <w:bCs/>
          <w:sz w:val="24"/>
          <w:szCs w:val="24"/>
          <w:lang w:val="fr-CH"/>
        </w:rPr>
        <w:t>Quand ?</w:t>
      </w:r>
      <w:r w:rsidRPr="00423A5C">
        <w:rPr>
          <w:rFonts w:asciiTheme="minorHAnsi" w:hAnsiTheme="minorHAnsi"/>
          <w:sz w:val="24"/>
          <w:szCs w:val="24"/>
          <w:lang w:val="fr-CH"/>
        </w:rPr>
        <w:t xml:space="preserve"> Jusqu'à fin avril</w:t>
      </w:r>
    </w:p>
    <w:p w:rsidR="0063107C" w:rsidRPr="00423A5C" w:rsidRDefault="0063107C" w:rsidP="0063107C">
      <w:pPr>
        <w:rPr>
          <w:rFonts w:asciiTheme="minorHAnsi" w:hAnsiTheme="minorHAnsi"/>
          <w:sz w:val="24"/>
          <w:szCs w:val="24"/>
          <w:lang w:val="fr-CH"/>
        </w:rPr>
      </w:pPr>
      <w:r w:rsidRPr="00423A5C">
        <w:rPr>
          <w:rFonts w:asciiTheme="minorHAnsi" w:hAnsiTheme="minorHAnsi"/>
          <w:b/>
          <w:bCs/>
          <w:sz w:val="24"/>
          <w:szCs w:val="24"/>
          <w:lang w:val="fr-CH"/>
        </w:rPr>
        <w:t>Durée ?</w:t>
      </w:r>
      <w:r w:rsidRPr="00423A5C">
        <w:rPr>
          <w:rFonts w:asciiTheme="minorHAnsi" w:hAnsiTheme="minorHAnsi"/>
          <w:sz w:val="24"/>
          <w:szCs w:val="24"/>
          <w:lang w:val="fr-CH"/>
        </w:rPr>
        <w:t xml:space="preserve"> Seulement 10-15 min de votre temps</w:t>
      </w:r>
    </w:p>
    <w:p w:rsidR="0063107C" w:rsidRPr="00423A5C" w:rsidRDefault="0063107C" w:rsidP="0063107C">
      <w:pPr>
        <w:rPr>
          <w:rFonts w:asciiTheme="minorHAnsi" w:hAnsiTheme="minorHAnsi"/>
          <w:sz w:val="24"/>
          <w:szCs w:val="24"/>
          <w:lang w:val="fr-CH"/>
        </w:rPr>
      </w:pPr>
      <w:r w:rsidRPr="00423A5C">
        <w:rPr>
          <w:rFonts w:asciiTheme="minorHAnsi" w:hAnsiTheme="minorHAnsi"/>
          <w:b/>
          <w:bCs/>
          <w:sz w:val="24"/>
          <w:szCs w:val="24"/>
          <w:lang w:val="fr-CH"/>
        </w:rPr>
        <w:t>Qui ?</w:t>
      </w:r>
      <w:r w:rsidRPr="00423A5C">
        <w:rPr>
          <w:rFonts w:asciiTheme="minorHAnsi" w:hAnsiTheme="minorHAnsi"/>
          <w:sz w:val="24"/>
          <w:szCs w:val="24"/>
          <w:lang w:val="fr-CH"/>
        </w:rPr>
        <w:t xml:space="preserve"> Tous les résidents suisses malvoyants ou aveugles, âgés d'au moins 14 ans</w:t>
      </w:r>
    </w:p>
    <w:p w:rsidR="0063107C" w:rsidRPr="00423A5C" w:rsidRDefault="0063107C" w:rsidP="0063107C">
      <w:pPr>
        <w:rPr>
          <w:rFonts w:asciiTheme="minorHAnsi" w:hAnsiTheme="minorHAnsi"/>
          <w:sz w:val="24"/>
          <w:szCs w:val="24"/>
          <w:lang w:val="fr-CH"/>
        </w:rPr>
      </w:pPr>
    </w:p>
    <w:p w:rsidR="0063107C" w:rsidRPr="00423A5C" w:rsidRDefault="0063107C" w:rsidP="0063107C">
      <w:pPr>
        <w:rPr>
          <w:rFonts w:asciiTheme="minorHAnsi" w:hAnsiTheme="minorHAnsi"/>
          <w:b/>
          <w:bCs/>
          <w:sz w:val="24"/>
          <w:szCs w:val="24"/>
          <w:lang w:val="fr-CH"/>
        </w:rPr>
      </w:pPr>
      <w:r w:rsidRPr="00423A5C">
        <w:rPr>
          <w:rFonts w:asciiTheme="minorHAnsi" w:hAnsiTheme="minorHAnsi"/>
          <w:b/>
          <w:bCs/>
          <w:sz w:val="24"/>
          <w:szCs w:val="24"/>
          <w:lang w:val="fr-CH"/>
        </w:rPr>
        <w:t>Comment participer ?</w:t>
      </w:r>
    </w:p>
    <w:p w:rsidR="0063107C" w:rsidRPr="00423A5C" w:rsidRDefault="0063107C" w:rsidP="0063107C">
      <w:pPr>
        <w:rPr>
          <w:rFonts w:asciiTheme="minorHAnsi" w:hAnsiTheme="minorHAnsi"/>
          <w:sz w:val="24"/>
          <w:szCs w:val="24"/>
          <w:lang w:val="fr-CH"/>
        </w:rPr>
      </w:pPr>
    </w:p>
    <w:p w:rsidR="0063107C" w:rsidRPr="00423A5C" w:rsidRDefault="0063107C" w:rsidP="0063107C">
      <w:pPr>
        <w:rPr>
          <w:rFonts w:asciiTheme="minorHAnsi" w:hAnsiTheme="minorHAnsi"/>
          <w:sz w:val="24"/>
          <w:szCs w:val="24"/>
          <w:lang w:val="fr-CH"/>
        </w:rPr>
      </w:pPr>
      <w:r w:rsidRPr="00423A5C">
        <w:rPr>
          <w:rFonts w:asciiTheme="minorHAnsi" w:hAnsiTheme="minorHAnsi"/>
          <w:b/>
          <w:bCs/>
          <w:sz w:val="24"/>
          <w:szCs w:val="24"/>
          <w:lang w:val="fr-CH"/>
        </w:rPr>
        <w:t>En ligne</w:t>
      </w:r>
      <w:r w:rsidRPr="00423A5C">
        <w:rPr>
          <w:rFonts w:asciiTheme="minorHAnsi" w:hAnsiTheme="minorHAnsi"/>
          <w:sz w:val="24"/>
          <w:szCs w:val="24"/>
          <w:lang w:val="fr-CH"/>
        </w:rPr>
        <w:t xml:space="preserve"> : Cliquez sur </w:t>
      </w:r>
      <w:hyperlink r:id="rId6" w:history="1">
        <w:r w:rsidRPr="00423A5C">
          <w:rPr>
            <w:rStyle w:val="Lienhypertexte"/>
            <w:rFonts w:asciiTheme="minorHAnsi" w:hAnsiTheme="minorHAnsi"/>
            <w:sz w:val="24"/>
            <w:szCs w:val="24"/>
            <w:lang w:val="fr-CH"/>
          </w:rPr>
          <w:t>https://bit.ly/ssr-ucba-etude</w:t>
        </w:r>
      </w:hyperlink>
    </w:p>
    <w:p w:rsidR="0063107C" w:rsidRPr="00423A5C" w:rsidRDefault="0063107C" w:rsidP="0063107C">
      <w:pPr>
        <w:rPr>
          <w:rFonts w:asciiTheme="minorHAnsi" w:hAnsiTheme="minorHAnsi"/>
          <w:sz w:val="24"/>
          <w:szCs w:val="24"/>
          <w:lang w:val="fr-CH"/>
        </w:rPr>
      </w:pPr>
      <w:r w:rsidRPr="00423A5C">
        <w:rPr>
          <w:rFonts w:asciiTheme="minorHAnsi" w:hAnsiTheme="minorHAnsi"/>
          <w:b/>
          <w:bCs/>
          <w:sz w:val="24"/>
          <w:szCs w:val="24"/>
          <w:lang w:val="fr-CH"/>
        </w:rPr>
        <w:t>Par téléphone</w:t>
      </w:r>
      <w:r w:rsidRPr="00423A5C">
        <w:rPr>
          <w:rFonts w:asciiTheme="minorHAnsi" w:hAnsiTheme="minorHAnsi"/>
          <w:sz w:val="24"/>
          <w:szCs w:val="24"/>
          <w:lang w:val="fr-CH"/>
        </w:rPr>
        <w:t xml:space="preserve"> : Appelez le </w:t>
      </w:r>
      <w:r w:rsidRPr="00423A5C">
        <w:rPr>
          <w:rFonts w:asciiTheme="minorHAnsi" w:hAnsiTheme="minorHAnsi"/>
          <w:color w:val="222222"/>
          <w:sz w:val="24"/>
          <w:szCs w:val="24"/>
          <w:lang w:val="fr-CH"/>
        </w:rPr>
        <w:t>079 2220883</w:t>
      </w:r>
      <w:r w:rsidRPr="00423A5C">
        <w:rPr>
          <w:rFonts w:asciiTheme="minorHAnsi" w:hAnsiTheme="minorHAnsi"/>
          <w:sz w:val="24"/>
          <w:szCs w:val="24"/>
          <w:lang w:val="fr-CH"/>
        </w:rPr>
        <w:t xml:space="preserve"> et laissez-nous un message.</w:t>
      </w:r>
    </w:p>
    <w:p w:rsidR="0063107C" w:rsidRPr="00423A5C" w:rsidRDefault="0063107C" w:rsidP="0063107C">
      <w:pPr>
        <w:rPr>
          <w:rFonts w:asciiTheme="minorHAnsi" w:hAnsiTheme="minorHAnsi"/>
          <w:sz w:val="24"/>
          <w:szCs w:val="24"/>
          <w:lang w:val="fr-CH"/>
        </w:rPr>
      </w:pPr>
    </w:p>
    <w:p w:rsidR="00423A5C" w:rsidRPr="0063107C" w:rsidRDefault="0063107C" w:rsidP="0063107C">
      <w:pPr>
        <w:rPr>
          <w:rFonts w:asciiTheme="minorHAnsi" w:hAnsiTheme="minorHAnsi"/>
          <w:lang w:val="fr-CH"/>
        </w:rPr>
      </w:pPr>
      <w:r w:rsidRPr="00423A5C">
        <w:rPr>
          <w:rFonts w:asciiTheme="minorHAnsi" w:hAnsiTheme="minorHAnsi"/>
          <w:sz w:val="24"/>
          <w:szCs w:val="24"/>
          <w:lang w:val="fr-CH"/>
        </w:rPr>
        <w:t xml:space="preserve">Votre participation est anonyme et fera une vraie différence. Rejoignez-nous dans cette mission importante ! </w:t>
      </w:r>
    </w:p>
    <w:sectPr w:rsidR="00423A5C" w:rsidRPr="0063107C" w:rsidSect="006928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68F8"/>
    <w:multiLevelType w:val="hybridMultilevel"/>
    <w:tmpl w:val="8766B99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17D2A"/>
    <w:rsid w:val="000D2430"/>
    <w:rsid w:val="00423A5C"/>
    <w:rsid w:val="004466E4"/>
    <w:rsid w:val="004704A0"/>
    <w:rsid w:val="0063107C"/>
    <w:rsid w:val="006928EF"/>
    <w:rsid w:val="00757218"/>
    <w:rsid w:val="00A17D2A"/>
    <w:rsid w:val="00BE59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2A"/>
    <w:pPr>
      <w:spacing w:after="0" w:line="276" w:lineRule="auto"/>
    </w:pPr>
    <w:rPr>
      <w:rFonts w:ascii="Arial" w:eastAsia="Arial" w:hAnsi="Arial" w:cs="Arial"/>
      <w:color w:val="000000"/>
      <w:kern w:val="0"/>
      <w:lang w:val="fr-FR"/>
    </w:rPr>
  </w:style>
  <w:style w:type="paragraph" w:styleId="Titre1">
    <w:name w:val="heading 1"/>
    <w:basedOn w:val="Normal"/>
    <w:next w:val="Normal"/>
    <w:link w:val="Titre1Car"/>
    <w:uiPriority w:val="9"/>
    <w:qFormat/>
    <w:rsid w:val="00A17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17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17D2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17D2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17D2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17D2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7D2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7D2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7D2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7D2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17D2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17D2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17D2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17D2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17D2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7D2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7D2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7D2A"/>
    <w:rPr>
      <w:rFonts w:eastAsiaTheme="majorEastAsia" w:cstheme="majorBidi"/>
      <w:color w:val="272727" w:themeColor="text1" w:themeTint="D8"/>
    </w:rPr>
  </w:style>
  <w:style w:type="paragraph" w:styleId="Titre">
    <w:name w:val="Title"/>
    <w:basedOn w:val="Normal"/>
    <w:next w:val="Normal"/>
    <w:link w:val="TitreCar"/>
    <w:uiPriority w:val="10"/>
    <w:qFormat/>
    <w:rsid w:val="00A17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7D2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7D2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7D2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7D2A"/>
    <w:pPr>
      <w:spacing w:before="160"/>
      <w:jc w:val="center"/>
    </w:pPr>
    <w:rPr>
      <w:i/>
      <w:iCs/>
      <w:color w:val="404040" w:themeColor="text1" w:themeTint="BF"/>
    </w:rPr>
  </w:style>
  <w:style w:type="character" w:customStyle="1" w:styleId="CitationCar">
    <w:name w:val="Citation Car"/>
    <w:basedOn w:val="Policepardfaut"/>
    <w:link w:val="Citation"/>
    <w:uiPriority w:val="29"/>
    <w:rsid w:val="00A17D2A"/>
    <w:rPr>
      <w:i/>
      <w:iCs/>
      <w:color w:val="404040" w:themeColor="text1" w:themeTint="BF"/>
    </w:rPr>
  </w:style>
  <w:style w:type="paragraph" w:styleId="Paragraphedeliste">
    <w:name w:val="List Paragraph"/>
    <w:basedOn w:val="Normal"/>
    <w:uiPriority w:val="34"/>
    <w:qFormat/>
    <w:rsid w:val="00A17D2A"/>
    <w:pPr>
      <w:ind w:left="720"/>
      <w:contextualSpacing/>
    </w:pPr>
  </w:style>
  <w:style w:type="character" w:styleId="Emphaseintense">
    <w:name w:val="Intense Emphasis"/>
    <w:basedOn w:val="Policepardfaut"/>
    <w:uiPriority w:val="21"/>
    <w:qFormat/>
    <w:rsid w:val="00A17D2A"/>
    <w:rPr>
      <w:i/>
      <w:iCs/>
      <w:color w:val="0F4761" w:themeColor="accent1" w:themeShade="BF"/>
    </w:rPr>
  </w:style>
  <w:style w:type="paragraph" w:styleId="Citationintense">
    <w:name w:val="Intense Quote"/>
    <w:basedOn w:val="Normal"/>
    <w:next w:val="Normal"/>
    <w:link w:val="CitationintenseCar"/>
    <w:uiPriority w:val="30"/>
    <w:qFormat/>
    <w:rsid w:val="00A17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17D2A"/>
    <w:rPr>
      <w:i/>
      <w:iCs/>
      <w:color w:val="0F4761" w:themeColor="accent1" w:themeShade="BF"/>
    </w:rPr>
  </w:style>
  <w:style w:type="character" w:styleId="Rfrenceintense">
    <w:name w:val="Intense Reference"/>
    <w:basedOn w:val="Policepardfaut"/>
    <w:uiPriority w:val="32"/>
    <w:qFormat/>
    <w:rsid w:val="00A17D2A"/>
    <w:rPr>
      <w:b/>
      <w:bCs/>
      <w:smallCaps/>
      <w:color w:val="0F4761" w:themeColor="accent1" w:themeShade="BF"/>
      <w:spacing w:val="5"/>
    </w:rPr>
  </w:style>
  <w:style w:type="character" w:styleId="Lienhypertexte">
    <w:name w:val="Hyperlink"/>
    <w:basedOn w:val="Policepardfaut"/>
    <w:uiPriority w:val="99"/>
    <w:unhideWhenUsed/>
    <w:rsid w:val="00A17D2A"/>
    <w:rPr>
      <w:color w:val="467886" w:themeColor="hyperlink"/>
      <w:u w:val="single"/>
    </w:rPr>
  </w:style>
</w:styles>
</file>

<file path=word/webSettings.xml><?xml version="1.0" encoding="utf-8"?>
<w:webSettings xmlns:r="http://schemas.openxmlformats.org/officeDocument/2006/relationships" xmlns:w="http://schemas.openxmlformats.org/wordprocessingml/2006/main">
  <w:divs>
    <w:div w:id="921377318">
      <w:bodyDiv w:val="1"/>
      <w:marLeft w:val="0"/>
      <w:marRight w:val="0"/>
      <w:marTop w:val="0"/>
      <w:marBottom w:val="0"/>
      <w:divBdr>
        <w:top w:val="none" w:sz="0" w:space="0" w:color="auto"/>
        <w:left w:val="none" w:sz="0" w:space="0" w:color="auto"/>
        <w:bottom w:val="none" w:sz="0" w:space="0" w:color="auto"/>
        <w:right w:val="none" w:sz="0" w:space="0" w:color="auto"/>
      </w:divBdr>
    </w:div>
    <w:div w:id="14188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ssr-ucba-etude" TargetMode="External"/><Relationship Id="rId5" Type="http://schemas.openxmlformats.org/officeDocument/2006/relationships/hyperlink" Target="https://bit.ly/ssr-ucba-etud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1754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Voillat</dc:creator>
  <cp:lastModifiedBy>Katia</cp:lastModifiedBy>
  <cp:revision>2</cp:revision>
  <dcterms:created xsi:type="dcterms:W3CDTF">2024-02-29T11:36:00Z</dcterms:created>
  <dcterms:modified xsi:type="dcterms:W3CDTF">2024-02-29T11:36:00Z</dcterms:modified>
</cp:coreProperties>
</file>