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6" w:type="dxa"/>
        <w:jc w:val="center"/>
        <w:tblCellMar>
          <w:left w:w="0" w:type="dxa"/>
          <w:right w:w="0" w:type="dxa"/>
        </w:tblCellMar>
        <w:tblLook w:val="04A0"/>
      </w:tblPr>
      <w:tblGrid>
        <w:gridCol w:w="9406"/>
      </w:tblGrid>
      <w:tr w:rsidR="008F4820" w:rsidTr="008F482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8F482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8F4820">
                          <w:tc>
                            <w:tcPr>
                              <w:tcW w:w="5850" w:type="dxa"/>
                              <w:hideMark/>
                            </w:tcPr>
                            <w:tbl>
                              <w:tblPr>
                                <w:tblpPr w:leftFromText="36" w:rightFromText="36" w:vertAnchor="text"/>
                                <w:tblW w:w="5000" w:type="pct"/>
                                <w:tblCellMar>
                                  <w:left w:w="0" w:type="dxa"/>
                                  <w:right w:w="0" w:type="dxa"/>
                                </w:tblCellMar>
                                <w:tblLook w:val="04A0"/>
                              </w:tblPr>
                              <w:tblGrid>
                                <w:gridCol w:w="5850"/>
                              </w:tblGrid>
                              <w:tr w:rsidR="008F4820">
                                <w:tc>
                                  <w:tcPr>
                                    <w:tcW w:w="0" w:type="auto"/>
                                    <w:tcMar>
                                      <w:top w:w="0" w:type="dxa"/>
                                      <w:left w:w="270" w:type="dxa"/>
                                      <w:bottom w:w="135" w:type="dxa"/>
                                      <w:right w:w="270" w:type="dxa"/>
                                    </w:tcMar>
                                    <w:hideMark/>
                                  </w:tcPr>
                                  <w:p w:rsidR="008F4820" w:rsidRDefault="008F4820">
                                    <w:pPr>
                                      <w:rPr>
                                        <w:rFonts w:eastAsia="Times New Roman"/>
                                        <w:sz w:val="20"/>
                                        <w:szCs w:val="20"/>
                                      </w:rPr>
                                    </w:pPr>
                                  </w:p>
                                </w:tc>
                              </w:tr>
                            </w:tbl>
                            <w:p w:rsidR="008F4820" w:rsidRDefault="008F4820">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8F4820">
                                <w:tc>
                                  <w:tcPr>
                                    <w:tcW w:w="0" w:type="auto"/>
                                    <w:tcMar>
                                      <w:top w:w="0" w:type="dxa"/>
                                      <w:left w:w="270" w:type="dxa"/>
                                      <w:bottom w:w="135" w:type="dxa"/>
                                      <w:right w:w="270" w:type="dxa"/>
                                    </w:tcMar>
                                    <w:hideMark/>
                                  </w:tcPr>
                                  <w:p w:rsidR="008F4820" w:rsidRDefault="008F4820">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jc w:val="center"/>
              <w:rPr>
                <w:rFonts w:eastAsia="Times New Roman"/>
                <w:sz w:val="20"/>
                <w:szCs w:val="20"/>
              </w:rPr>
            </w:pPr>
          </w:p>
        </w:tc>
      </w:tr>
      <w:tr w:rsidR="008F4820" w:rsidTr="008F482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8F4820">
              <w:trPr>
                <w:jc w:val="center"/>
              </w:trPr>
              <w:tc>
                <w:tcPr>
                  <w:tcW w:w="0" w:type="auto"/>
                  <w:shd w:val="clear" w:color="auto" w:fill="FFFFFF"/>
                </w:tcPr>
                <w:tbl>
                  <w:tblPr>
                    <w:tblW w:w="5000" w:type="pct"/>
                    <w:tblCellMar>
                      <w:left w:w="0" w:type="dxa"/>
                      <w:right w:w="0" w:type="dxa"/>
                    </w:tblCellMar>
                    <w:tblLook w:val="04A0"/>
                  </w:tblPr>
                  <w:tblGrid>
                    <w:gridCol w:w="9000"/>
                  </w:tblGrid>
                  <w:tr w:rsidR="008F4820">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8F4820">
                          <w:tc>
                            <w:tcPr>
                              <w:tcW w:w="0" w:type="auto"/>
                              <w:tcMar>
                                <w:top w:w="0" w:type="dxa"/>
                                <w:left w:w="135" w:type="dxa"/>
                                <w:bottom w:w="0" w:type="dxa"/>
                                <w:right w:w="135" w:type="dxa"/>
                              </w:tcMar>
                              <w:hideMark/>
                            </w:tcPr>
                            <w:p w:rsidR="008F4820" w:rsidRDefault="008F4820">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2"/>
                                      <w:rPr>
                                        <w:rFonts w:eastAsia="Times New Roman"/>
                                      </w:rPr>
                                    </w:pPr>
                                    <w:r>
                                      <w:rPr>
                                        <w:rFonts w:eastAsia="Times New Roman"/>
                                      </w:rPr>
                                      <w:t>La lettre de novembre : le sang de l'histoire : suite</w:t>
                                    </w:r>
                                  </w:p>
                                  <w:p w:rsidR="008F4820" w:rsidRDefault="008F482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Novembre emplit l'espace d'une force immanente. Les éléments s'enlacent, rien ne se contredit ...</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Carole Martinez, </w:t>
                                    </w:r>
                                    <w:r>
                                      <w:rPr>
                                        <w:rStyle w:val="Accentuation"/>
                                        <w:rFonts w:ascii="Helvetica" w:eastAsia="Times New Roman" w:hAnsi="Helvetica" w:cs="Helvetica"/>
                                        <w:color w:val="606060"/>
                                        <w:sz w:val="26"/>
                                        <w:szCs w:val="26"/>
                                      </w:rPr>
                                      <w:t>Les roses fauves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Le vent de novembre arrache la dernière feuille</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Dicton du 30 novembre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Riche mois que celui-ci! Le soleil côtoie la neige, les petites histoires s'imbriquent dans la grande...et les bonnes nouvelles dans les autres. Les dernières feuilles tombent, somptueux tapis des chemins forestiers. Et les bonnes feuilles donnent de la voix, qu'on écoute toujours avec plaisir, parfois avec un effroi délicieux.</w:t>
                                    </w:r>
                                    <w:r>
                                      <w:rPr>
                                        <w:rFonts w:ascii="Helvetica" w:eastAsia="Times New Roman" w:hAnsi="Helvetica" w:cs="Helvetica"/>
                                        <w:color w:val="606060"/>
                                        <w:sz w:val="23"/>
                                        <w:szCs w:val="23"/>
                                      </w:rPr>
                                      <w:t xml:space="preserve"> </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vAlign w:val="center"/>
                        <w:hideMark/>
                      </w:tcPr>
                      <w:tbl>
                        <w:tblPr>
                          <w:tblW w:w="5000" w:type="pct"/>
                          <w:jc w:val="center"/>
                          <w:tblCellMar>
                            <w:left w:w="0" w:type="dxa"/>
                            <w:right w:w="0" w:type="dxa"/>
                          </w:tblCellMar>
                          <w:tblLook w:val="04A0"/>
                        </w:tblPr>
                        <w:tblGrid>
                          <w:gridCol w:w="9"/>
                          <w:gridCol w:w="8991"/>
                        </w:tblGrid>
                        <w:tr w:rsidR="008F4820">
                          <w:trPr>
                            <w:jc w:val="center"/>
                          </w:trPr>
                          <w:tc>
                            <w:tcPr>
                              <w:tcW w:w="0" w:type="auto"/>
                              <w:hideMark/>
                            </w:tcPr>
                            <w:p w:rsidR="008F4820" w:rsidRDefault="008F4820">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1"/>
                              </w:tblGrid>
                              <w:tr w:rsidR="008F4820">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1"/>
                                    </w:tblGrid>
                                    <w:tr w:rsidR="008F4820">
                                      <w:tc>
                                        <w:tcPr>
                                          <w:tcW w:w="0" w:type="auto"/>
                                          <w:shd w:val="clear" w:color="auto" w:fill="404040"/>
                                          <w:tcMar>
                                            <w:top w:w="270" w:type="dxa"/>
                                            <w:left w:w="270" w:type="dxa"/>
                                            <w:bottom w:w="270" w:type="dxa"/>
                                            <w:right w:w="270" w:type="dxa"/>
                                          </w:tcMar>
                                          <w:hideMark/>
                                        </w:tcPr>
                                        <w:p w:rsidR="008F4820" w:rsidRDefault="008F4820">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E0"/>
                                                <w:sz w:val="27"/>
                                                <w:szCs w:val="27"/>
                                              </w:rPr>
                                              <w:t>Le documentaire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littéraires, encore</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 xml:space="preserve">Thème du mois : de la </w:t>
                                            </w:r>
                                            <w:proofErr w:type="spellStart"/>
                                            <w:r>
                                              <w:rPr>
                                                <w:rStyle w:val="Lienhypertexte"/>
                                                <w:rFonts w:ascii="Helvetica" w:eastAsia="Times New Roman" w:hAnsi="Helvetica" w:cs="Helvetica"/>
                                                <w:color w:val="FFFFE0"/>
                                                <w:sz w:val="27"/>
                                                <w:szCs w:val="27"/>
                                              </w:rPr>
                                              <w:t>gullotine</w:t>
                                            </w:r>
                                            <w:proofErr w:type="spellEnd"/>
                                            <w:r>
                                              <w:rPr>
                                                <w:rStyle w:val="Lienhypertexte"/>
                                                <w:rFonts w:ascii="Helvetica" w:eastAsia="Times New Roman" w:hAnsi="Helvetica" w:cs="Helvetica"/>
                                                <w:color w:val="FFFFE0"/>
                                                <w:sz w:val="27"/>
                                                <w:szCs w:val="27"/>
                                              </w:rPr>
                                              <w:t xml:space="preserve"> à la bombe</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jc w:val="center"/>
                          <w:rPr>
                            <w:rFonts w:eastAsia="Times New Roman"/>
                            <w:sz w:val="20"/>
                            <w:szCs w:val="20"/>
                          </w:rPr>
                        </w:pPr>
                      </w:p>
                    </w:tc>
                  </w:tr>
                </w:tbl>
                <w:p w:rsidR="008F4820" w:rsidRDefault="008F4820">
                  <w:pPr>
                    <w:rPr>
                      <w:rFonts w:eastAsia="Times New Roman"/>
                      <w:sz w:val="20"/>
                      <w:szCs w:val="20"/>
                    </w:rPr>
                  </w:pPr>
                </w:p>
              </w:tc>
            </w:tr>
          </w:tbl>
          <w:p w:rsidR="008F4820" w:rsidRDefault="008F4820">
            <w:pPr>
              <w:jc w:val="center"/>
              <w:rPr>
                <w:rFonts w:eastAsia="Times New Roman"/>
                <w:sz w:val="20"/>
                <w:szCs w:val="20"/>
              </w:rPr>
            </w:pPr>
          </w:p>
        </w:tc>
      </w:tr>
      <w:tr w:rsidR="008F4820" w:rsidTr="008F482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8F4820">
              <w:trPr>
                <w:jc w:val="center"/>
              </w:trPr>
              <w:tc>
                <w:tcPr>
                  <w:tcW w:w="0" w:type="auto"/>
                  <w:shd w:val="clear" w:color="auto" w:fill="FFFFFF"/>
                </w:tcPr>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0" w:name="B"/>
                                    <w:r>
                                      <w:rPr>
                                        <w:rFonts w:eastAsia="Times New Roman"/>
                                        <w:b w:val="0"/>
                                        <w:bCs w:val="0"/>
                                        <w:u w:val="single"/>
                                      </w:rPr>
                                      <w:t xml:space="preserve">Le polar </w:t>
                                    </w:r>
                                    <w:proofErr w:type="spellStart"/>
                                    <w:r>
                                      <w:rPr>
                                        <w:rFonts w:eastAsia="Times New Roman"/>
                                        <w:b w:val="0"/>
                                        <w:bCs w:val="0"/>
                                        <w:u w:val="single"/>
                                      </w:rPr>
                                      <w:t>dystopique</w:t>
                                    </w:r>
                                    <w:proofErr w:type="spellEnd"/>
                                    <w:r>
                                      <w:rPr>
                                        <w:rFonts w:eastAsia="Times New Roman"/>
                                        <w:b w:val="0"/>
                                        <w:bCs w:val="0"/>
                                        <w:u w:val="single"/>
                                      </w:rPr>
                                      <w:t xml:space="preserve"> (et déjanté) du mois : Fin de siècle</w:t>
                                    </w:r>
                                    <w:bookmarkEnd w:id="0"/>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Une femme est sauvagement assassinée dans sa villa de Cap-Martin...Attention! Les </w:t>
                                    </w:r>
                                    <w:proofErr w:type="spellStart"/>
                                    <w:r>
                                      <w:rPr>
                                        <w:rFonts w:ascii="Helvetica" w:hAnsi="Helvetica" w:cs="Helvetica"/>
                                        <w:color w:val="606060"/>
                                        <w:sz w:val="26"/>
                                        <w:szCs w:val="26"/>
                                      </w:rPr>
                                      <w:t>mégalodons</w:t>
                                    </w:r>
                                    <w:proofErr w:type="spellEnd"/>
                                    <w:r>
                                      <w:rPr>
                                        <w:rFonts w:ascii="Helvetica" w:hAnsi="Helvetica" w:cs="Helvetica"/>
                                        <w:color w:val="606060"/>
                                        <w:sz w:val="26"/>
                                        <w:szCs w:val="26"/>
                                      </w:rPr>
                                      <w:t xml:space="preserve"> préhistoriques se réveillent. Suspense, humour noir, truculence et lucidité dans ce roman.</w:t>
                                    </w:r>
                                  </w:p>
                                  <w:p w:rsidR="008F4820" w:rsidRDefault="008F4820">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Sébastien Gendron, </w:t>
                                    </w:r>
                                    <w:r>
                                      <w:rPr>
                                        <w:rStyle w:val="Accentuation"/>
                                        <w:rFonts w:ascii="Helvetica" w:eastAsia="Times New Roman" w:hAnsi="Helvetica" w:cs="Helvetica"/>
                                        <w:color w:val="606060"/>
                                        <w:sz w:val="26"/>
                                        <w:szCs w:val="26"/>
                                      </w:rPr>
                                      <w:t xml:space="preserve">Fin de siècle, </w:t>
                                    </w:r>
                                    <w:hyperlink r:id="rId7" w:tgtFrame="_blank" w:history="1">
                                      <w:r>
                                        <w:rPr>
                                          <w:rStyle w:val="Lienhypertexte"/>
                                          <w:rFonts w:ascii="Helvetica" w:eastAsia="Times New Roman" w:hAnsi="Helvetica" w:cs="Helvetica"/>
                                          <w:color w:val="195681"/>
                                          <w:sz w:val="26"/>
                                          <w:szCs w:val="26"/>
                                        </w:rPr>
                                        <w:t>n° 71208</w:t>
                                      </w:r>
                                    </w:hyperlink>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1" w:name="G"/>
                                    <w:r>
                                      <w:rPr>
                                        <w:rFonts w:eastAsia="Times New Roman"/>
                                        <w:b w:val="0"/>
                                        <w:bCs w:val="0"/>
                                        <w:u w:val="single"/>
                                      </w:rPr>
                                      <w:t xml:space="preserve">Le documentaire du mois : Le roman des damnés </w:t>
                                    </w:r>
                                    <w:bookmarkEnd w:id="1"/>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Speer, </w:t>
                                    </w:r>
                                    <w:proofErr w:type="spellStart"/>
                                    <w:r>
                                      <w:rPr>
                                        <w:rFonts w:ascii="Helvetica" w:hAnsi="Helvetica" w:cs="Helvetica"/>
                                        <w:color w:val="606060"/>
                                        <w:sz w:val="26"/>
                                        <w:szCs w:val="26"/>
                                      </w:rPr>
                                      <w:t>Skorzeny</w:t>
                                    </w:r>
                                    <w:proofErr w:type="spellEnd"/>
                                    <w:r>
                                      <w:rPr>
                                        <w:rFonts w:ascii="Helvetica" w:hAnsi="Helvetica" w:cs="Helvetica"/>
                                        <w:color w:val="606060"/>
                                        <w:sz w:val="26"/>
                                        <w:szCs w:val="26"/>
                                      </w:rPr>
                                      <w:t>, </w:t>
                                    </w:r>
                                    <w:proofErr w:type="spellStart"/>
                                    <w:r>
                                      <w:rPr>
                                        <w:rFonts w:ascii="Helvetica" w:hAnsi="Helvetica" w:cs="Helvetica"/>
                                        <w:color w:val="606060"/>
                                        <w:sz w:val="26"/>
                                        <w:szCs w:val="26"/>
                                      </w:rPr>
                                      <w:t>Heusinger</w:t>
                                    </w:r>
                                    <w:proofErr w:type="spellEnd"/>
                                    <w:r>
                                      <w:rPr>
                                        <w:rFonts w:ascii="Helvetica" w:hAnsi="Helvetica" w:cs="Helvetica"/>
                                        <w:color w:val="606060"/>
                                        <w:sz w:val="26"/>
                                        <w:szCs w:val="26"/>
                                      </w:rPr>
                                      <w:t>, </w:t>
                                    </w:r>
                                    <w:proofErr w:type="spellStart"/>
                                    <w:r>
                                      <w:rPr>
                                        <w:rFonts w:ascii="Helvetica" w:hAnsi="Helvetica" w:cs="Helvetica"/>
                                        <w:color w:val="606060"/>
                                        <w:sz w:val="26"/>
                                        <w:szCs w:val="26"/>
                                      </w:rPr>
                                      <w:t>von</w:t>
                                    </w:r>
                                    <w:proofErr w:type="spellEnd"/>
                                    <w:r>
                                      <w:rPr>
                                        <w:rFonts w:ascii="Helvetica" w:hAnsi="Helvetica" w:cs="Helvetica"/>
                                        <w:color w:val="606060"/>
                                        <w:sz w:val="26"/>
                                        <w:szCs w:val="26"/>
                                      </w:rPr>
                                      <w:t xml:space="preserve"> Braun... des dignitaires nazis "recyclés" et adoptés par les démocraties occidentales. Ou quand le "pragmatisme" fait fi de la morale, et de la honte. Une galerie passionnante de portraits portée par un rare sens du récit.</w:t>
                                    </w:r>
                                  </w:p>
                                  <w:p w:rsidR="008F4820" w:rsidRDefault="008F4820">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Eric </w:t>
                                    </w:r>
                                    <w:proofErr w:type="spellStart"/>
                                    <w:r>
                                      <w:rPr>
                                        <w:rStyle w:val="lev"/>
                                        <w:rFonts w:ascii="Helvetica" w:eastAsia="Times New Roman" w:hAnsi="Helvetica" w:cs="Helvetica"/>
                                        <w:color w:val="606060"/>
                                        <w:sz w:val="26"/>
                                        <w:szCs w:val="26"/>
                                      </w:rPr>
                                      <w:t>Branca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roman des damnés : ces nazis au service des vainqueurs après 1945, </w:t>
                                    </w:r>
                                    <w:hyperlink r:id="rId8" w:tgtFrame="_blank" w:history="1">
                                      <w:r>
                                        <w:rPr>
                                          <w:rStyle w:val="Lienhypertexte"/>
                                          <w:rFonts w:ascii="Helvetica" w:eastAsia="Times New Roman" w:hAnsi="Helvetica" w:cs="Helvetica"/>
                                          <w:color w:val="195681"/>
                                          <w:sz w:val="26"/>
                                          <w:szCs w:val="26"/>
                                        </w:rPr>
                                        <w:t>n° 71203</w:t>
                                      </w:r>
                                    </w:hyperlink>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2" w:name="D"/>
                                    <w:r>
                                      <w:rPr>
                                        <w:rFonts w:eastAsia="Times New Roman"/>
                                        <w:b w:val="0"/>
                                        <w:bCs w:val="0"/>
                                        <w:u w:val="single"/>
                                      </w:rPr>
                                      <w:t>Prix littéraires 2021: suite de la moisson</w:t>
                                    </w:r>
                                    <w:bookmarkEnd w:id="2"/>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Qui dit que la moisson était finie? Des prix, qui titillent la curiosité autant qu'ils ne rendent hommage, pour des autrices et auteurs très divers : du poignant récit intimiste de deuil au lucide roman historique, en passant par un délicat récit de la rencontre culturelle, voici quatre lauréats qui méritent le détour.</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lastRenderedPageBreak/>
                                      <w:t xml:space="preserve">Prix littéraire du journal </w:t>
                                    </w:r>
                                    <w:r>
                                      <w:rPr>
                                        <w:rStyle w:val="lev"/>
                                        <w:rFonts w:ascii="Helvetica" w:hAnsi="Helvetica" w:cs="Helvetica"/>
                                        <w:color w:val="606060"/>
                                        <w:sz w:val="26"/>
                                        <w:szCs w:val="26"/>
                                      </w:rPr>
                                      <w:t xml:space="preserve">Le  Monde </w:t>
                                    </w:r>
                                    <w:r>
                                      <w:rPr>
                                        <w:rFonts w:ascii="Helvetica" w:hAnsi="Helvetica" w:cs="Helvetica"/>
                                        <w:color w:val="606060"/>
                                        <w:sz w:val="26"/>
                                        <w:szCs w:val="26"/>
                                      </w:rPr>
                                      <w:t>2021</w:t>
                                    </w:r>
                                  </w:p>
                                  <w:p w:rsidR="008F4820" w:rsidRDefault="008F4820">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Jean-Claude </w:t>
                                    </w:r>
                                    <w:proofErr w:type="spellStart"/>
                                    <w:r>
                                      <w:rPr>
                                        <w:rStyle w:val="lev"/>
                                        <w:rFonts w:ascii="Helvetica" w:eastAsia="Times New Roman" w:hAnsi="Helvetica" w:cs="Helvetica"/>
                                        <w:color w:val="606060"/>
                                        <w:sz w:val="26"/>
                                        <w:szCs w:val="26"/>
                                      </w:rPr>
                                      <w:t>Grumberg</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Jacqueline </w:t>
                                    </w:r>
                                    <w:proofErr w:type="gramStart"/>
                                    <w:r>
                                      <w:rPr>
                                        <w:rStyle w:val="Accentuation"/>
                                        <w:rFonts w:ascii="Helvetica" w:eastAsia="Times New Roman" w:hAnsi="Helvetica" w:cs="Helvetica"/>
                                        <w:color w:val="606060"/>
                                        <w:sz w:val="26"/>
                                        <w:szCs w:val="26"/>
                                      </w:rPr>
                                      <w:t>Jacqueline ,</w:t>
                                    </w:r>
                                    <w:proofErr w:type="gramEnd"/>
                                    <w:r>
                                      <w:rPr>
                                        <w:rStyle w:val="Accentuation"/>
                                        <w:rFonts w:ascii="Helvetica" w:eastAsia="Times New Roman" w:hAnsi="Helvetica" w:cs="Helvetica"/>
                                        <w:color w:val="606060"/>
                                        <w:sz w:val="26"/>
                                        <w:szCs w:val="26"/>
                                      </w:rPr>
                                      <w:t xml:space="preserve"> </w:t>
                                    </w:r>
                                    <w:hyperlink r:id="rId9" w:tgtFrame="_blank" w:history="1">
                                      <w:r>
                                        <w:rPr>
                                          <w:rStyle w:val="Lienhypertexte"/>
                                          <w:rFonts w:ascii="Helvetica" w:eastAsia="Times New Roman" w:hAnsi="Helvetica" w:cs="Helvetica"/>
                                          <w:color w:val="195681"/>
                                          <w:sz w:val="26"/>
                                          <w:szCs w:val="26"/>
                                        </w:rPr>
                                        <w:t>n° 71181</w:t>
                                      </w:r>
                                    </w:hyperlink>
                                    <w:r>
                                      <w:rPr>
                                        <w:rFonts w:ascii="Helvetica" w:eastAsia="Times New Roman" w:hAnsi="Helvetica" w:cs="Helvetica"/>
                                        <w:color w:val="606060"/>
                                        <w:sz w:val="26"/>
                                        <w:szCs w:val="26"/>
                                      </w:rPr>
                                      <w:br/>
                                      <w:t>L'auteur dialogue avec sa femme disparue. Son livre exalte l'amour et l'intimité de la vie d'un couple uni pendant soixante ans.</w:t>
                                    </w:r>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Prix </w:t>
                                    </w:r>
                                    <w:r>
                                      <w:rPr>
                                        <w:rStyle w:val="lev"/>
                                        <w:rFonts w:ascii="Helvetica" w:hAnsi="Helvetica" w:cs="Helvetica"/>
                                        <w:color w:val="606060"/>
                                        <w:sz w:val="26"/>
                                        <w:szCs w:val="26"/>
                                      </w:rPr>
                                      <w:t>André Malraux</w:t>
                                    </w:r>
                                    <w:r>
                                      <w:rPr>
                                        <w:rStyle w:val="Accentuation"/>
                                        <w:rFonts w:ascii="Helvetica" w:hAnsi="Helvetica" w:cs="Helvetica"/>
                                        <w:color w:val="606060"/>
                                        <w:sz w:val="26"/>
                                        <w:szCs w:val="26"/>
                                      </w:rPr>
                                      <w:t> </w:t>
                                    </w:r>
                                    <w:r>
                                      <w:rPr>
                                        <w:rFonts w:ascii="Helvetica" w:hAnsi="Helvetica" w:cs="Helvetica"/>
                                        <w:color w:val="606060"/>
                                        <w:sz w:val="26"/>
                                        <w:szCs w:val="26"/>
                                      </w:rPr>
                                      <w:t>2021</w:t>
                                    </w:r>
                                    <w:r>
                                      <w:rPr>
                                        <w:rStyle w:val="Accentuation"/>
                                        <w:rFonts w:ascii="Helvetica" w:hAnsi="Helvetica" w:cs="Helvetica"/>
                                        <w:color w:val="606060"/>
                                        <w:sz w:val="26"/>
                                        <w:szCs w:val="26"/>
                                      </w:rPr>
                                      <w:t>:</w:t>
                                    </w:r>
                                  </w:p>
                                  <w:p w:rsidR="008F4820" w:rsidRDefault="008F4820">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Mario Vargas </w:t>
                                    </w:r>
                                    <w:proofErr w:type="spellStart"/>
                                    <w:r>
                                      <w:rPr>
                                        <w:rStyle w:val="lev"/>
                                        <w:rFonts w:ascii="Helvetica" w:eastAsia="Times New Roman" w:hAnsi="Helvetica" w:cs="Helvetica"/>
                                        <w:color w:val="606060"/>
                                        <w:sz w:val="26"/>
                                        <w:szCs w:val="26"/>
                                      </w:rPr>
                                      <w:t>Llosa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Temps sauvages, </w:t>
                                    </w:r>
                                    <w:hyperlink r:id="rId10" w:tgtFrame="_blank" w:history="1">
                                      <w:r>
                                        <w:rPr>
                                          <w:rStyle w:val="Lienhypertexte"/>
                                          <w:rFonts w:ascii="Helvetica" w:eastAsia="Times New Roman" w:hAnsi="Helvetica" w:cs="Helvetica"/>
                                          <w:color w:val="195681"/>
                                          <w:sz w:val="26"/>
                                          <w:szCs w:val="26"/>
                                        </w:rPr>
                                        <w:t>n° 70741</w:t>
                                      </w:r>
                                    </w:hyperlink>
                                    <w:r>
                                      <w:rPr>
                                        <w:rFonts w:ascii="Helvetica" w:eastAsia="Times New Roman" w:hAnsi="Helvetica" w:cs="Helvetica"/>
                                        <w:color w:val="606060"/>
                                        <w:sz w:val="26"/>
                                        <w:szCs w:val="26"/>
                                      </w:rPr>
                                      <w:br/>
                                      <w:t xml:space="preserve">Un épisode-clé de la guerre froide : le coup d’État militaire organisé par les États-Unis au Guatemala en 1954, contre le président légitime </w:t>
                                    </w:r>
                                    <w:proofErr w:type="spellStart"/>
                                    <w:r>
                                      <w:rPr>
                                        <w:rFonts w:ascii="Helvetica" w:eastAsia="Times New Roman" w:hAnsi="Helvetica" w:cs="Helvetica"/>
                                        <w:color w:val="606060"/>
                                        <w:sz w:val="26"/>
                                        <w:szCs w:val="26"/>
                                      </w:rPr>
                                      <w:t>Jacobo</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Árbenz</w:t>
                                    </w:r>
                                    <w:proofErr w:type="spellEnd"/>
                                    <w:r>
                                      <w:rPr>
                                        <w:rFonts w:ascii="Helvetica" w:eastAsia="Times New Roman" w:hAnsi="Helvetica" w:cs="Helvetica"/>
                                        <w:color w:val="606060"/>
                                        <w:sz w:val="26"/>
                                        <w:szCs w:val="26"/>
                                      </w:rPr>
                                      <w:t>.</w:t>
                                    </w:r>
                                  </w:p>
                                  <w:p w:rsidR="008F4820" w:rsidRDefault="008F4820">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Grand prix de littérature américaine</w:t>
                                    </w:r>
                                    <w:r>
                                      <w:rPr>
                                        <w:rFonts w:ascii="Helvetica" w:hAnsi="Helvetica" w:cs="Helvetica"/>
                                        <w:color w:val="606060"/>
                                        <w:sz w:val="26"/>
                                        <w:szCs w:val="26"/>
                                      </w:rPr>
                                      <w:t> </w:t>
                                    </w:r>
                                    <w:r>
                                      <w:rPr>
                                        <w:rStyle w:val="Accentuation"/>
                                        <w:rFonts w:ascii="Helvetica" w:hAnsi="Helvetica" w:cs="Helvetica"/>
                                        <w:color w:val="606060"/>
                                        <w:sz w:val="26"/>
                                        <w:szCs w:val="26"/>
                                      </w:rPr>
                                      <w:t> </w:t>
                                    </w:r>
                                    <w:r>
                                      <w:rPr>
                                        <w:rFonts w:ascii="Helvetica" w:hAnsi="Helvetica" w:cs="Helvetica"/>
                                        <w:color w:val="606060"/>
                                        <w:sz w:val="26"/>
                                        <w:szCs w:val="26"/>
                                      </w:rPr>
                                      <w:t>2021</w:t>
                                    </w:r>
                                    <w:r>
                                      <w:rPr>
                                        <w:rStyle w:val="Accentuation"/>
                                        <w:rFonts w:ascii="Helvetica" w:hAnsi="Helvetica" w:cs="Helvetica"/>
                                        <w:color w:val="606060"/>
                                        <w:sz w:val="26"/>
                                        <w:szCs w:val="26"/>
                                      </w:rPr>
                                      <w:t>:</w:t>
                                    </w:r>
                                  </w:p>
                                  <w:p w:rsidR="008F4820" w:rsidRDefault="008F4820">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Joyce </w:t>
                                    </w:r>
                                    <w:proofErr w:type="gramStart"/>
                                    <w:r>
                                      <w:rPr>
                                        <w:rStyle w:val="lev"/>
                                        <w:rFonts w:ascii="Helvetica" w:eastAsia="Times New Roman" w:hAnsi="Helvetica" w:cs="Helvetica"/>
                                        <w:color w:val="606060"/>
                                        <w:sz w:val="26"/>
                                        <w:szCs w:val="26"/>
                                      </w:rPr>
                                      <w:t>Maynard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Où vivaient les gens heureux, </w:t>
                                    </w:r>
                                    <w:hyperlink r:id="rId11" w:tgtFrame="_blank" w:history="1">
                                      <w:r>
                                        <w:rPr>
                                          <w:rStyle w:val="Lienhypertexte"/>
                                          <w:rFonts w:ascii="Helvetica" w:eastAsia="Times New Roman" w:hAnsi="Helvetica" w:cs="Helvetica"/>
                                          <w:color w:val="195681"/>
                                          <w:sz w:val="26"/>
                                          <w:szCs w:val="26"/>
                                        </w:rPr>
                                        <w:t>n° 71182 </w:t>
                                      </w:r>
                                    </w:hyperlink>
                                    <w:r>
                                      <w:rPr>
                                        <w:rFonts w:ascii="Helvetica" w:eastAsia="Times New Roman" w:hAnsi="Helvetica" w:cs="Helvetica"/>
                                        <w:color w:val="606060"/>
                                        <w:sz w:val="26"/>
                                        <w:szCs w:val="26"/>
                                      </w:rPr>
                                      <w:br/>
                                      <w:t>L'autrice explore avec acuité ce lieu d’apprentissage sans pareil qu’est une famille, et interroge : jusqu’où une femme peut-elle aller par amour des siens ? </w:t>
                                    </w:r>
                                  </w:p>
                                  <w:p w:rsidR="008F4820" w:rsidRDefault="008F4820">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xml:space="preserve">National Book </w:t>
                                    </w:r>
                                    <w:proofErr w:type="spellStart"/>
                                    <w:r>
                                      <w:rPr>
                                        <w:rStyle w:val="lev"/>
                                        <w:rFonts w:ascii="Helvetica" w:hAnsi="Helvetica" w:cs="Helvetica"/>
                                        <w:color w:val="606060"/>
                                        <w:sz w:val="26"/>
                                        <w:szCs w:val="26"/>
                                      </w:rPr>
                                      <w:t>Award</w:t>
                                    </w:r>
                                    <w:proofErr w:type="spellEnd"/>
                                    <w:r>
                                      <w:rPr>
                                        <w:rStyle w:val="Accentuation"/>
                                        <w:rFonts w:ascii="Helvetica" w:hAnsi="Helvetica" w:cs="Helvetica"/>
                                        <w:color w:val="606060"/>
                                        <w:sz w:val="26"/>
                                        <w:szCs w:val="26"/>
                                      </w:rPr>
                                      <w:t> </w:t>
                                    </w:r>
                                    <w:r>
                                      <w:rPr>
                                        <w:rFonts w:ascii="Helvetica" w:hAnsi="Helvetica" w:cs="Helvetica"/>
                                        <w:color w:val="606060"/>
                                        <w:sz w:val="26"/>
                                        <w:szCs w:val="26"/>
                                      </w:rPr>
                                      <w:t>2021</w:t>
                                    </w:r>
                                    <w:r>
                                      <w:rPr>
                                        <w:rStyle w:val="Accentuation"/>
                                        <w:rFonts w:ascii="Helvetica" w:hAnsi="Helvetica" w:cs="Helvetica"/>
                                        <w:color w:val="606060"/>
                                        <w:sz w:val="26"/>
                                        <w:szCs w:val="26"/>
                                      </w:rPr>
                                      <w:t>:</w:t>
                                    </w:r>
                                  </w:p>
                                  <w:p w:rsidR="008F4820" w:rsidRDefault="008F4820">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Elisa </w:t>
                                    </w:r>
                                    <w:proofErr w:type="spellStart"/>
                                    <w:r>
                                      <w:rPr>
                                        <w:rStyle w:val="lev"/>
                                        <w:rFonts w:ascii="Helvetica" w:eastAsia="Times New Roman" w:hAnsi="Helvetica" w:cs="Helvetica"/>
                                        <w:color w:val="606060"/>
                                        <w:sz w:val="26"/>
                                        <w:szCs w:val="26"/>
                                      </w:rPr>
                                      <w:t>Shua</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Dusapin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Hiver à </w:t>
                                    </w:r>
                                    <w:proofErr w:type="spellStart"/>
                                    <w:r>
                                      <w:rPr>
                                        <w:rStyle w:val="Accentuation"/>
                                        <w:rFonts w:ascii="Helvetica" w:eastAsia="Times New Roman" w:hAnsi="Helvetica" w:cs="Helvetica"/>
                                        <w:color w:val="606060"/>
                                        <w:sz w:val="26"/>
                                        <w:szCs w:val="26"/>
                                      </w:rPr>
                                      <w:t>Sokcho</w:t>
                                    </w:r>
                                    <w:proofErr w:type="spellEnd"/>
                                    <w:r>
                                      <w:rPr>
                                        <w:rStyle w:val="Accentuation"/>
                                        <w:rFonts w:ascii="Helvetica" w:eastAsia="Times New Roman" w:hAnsi="Helvetica" w:cs="Helvetica"/>
                                        <w:color w:val="606060"/>
                                        <w:sz w:val="26"/>
                                        <w:szCs w:val="26"/>
                                      </w:rPr>
                                      <w:t xml:space="preserve">, </w:t>
                                    </w:r>
                                    <w:hyperlink r:id="rId12" w:tgtFrame="_blank" w:history="1">
                                      <w:r>
                                        <w:rPr>
                                          <w:rStyle w:val="Lienhypertexte"/>
                                          <w:rFonts w:ascii="Helvetica" w:eastAsia="Times New Roman" w:hAnsi="Helvetica" w:cs="Helvetica"/>
                                          <w:color w:val="195681"/>
                                          <w:sz w:val="26"/>
                                          <w:szCs w:val="26"/>
                                        </w:rPr>
                                        <w:t>n° 33952</w:t>
                                      </w:r>
                                    </w:hyperlink>
                                    <w:r>
                                      <w:rPr>
                                        <w:rFonts w:ascii="Helvetica" w:eastAsia="Times New Roman" w:hAnsi="Helvetica" w:cs="Helvetica"/>
                                        <w:color w:val="606060"/>
                                        <w:sz w:val="26"/>
                                        <w:szCs w:val="26"/>
                                      </w:rPr>
                                      <w:br/>
                                      <w:t>Une jeune Franco-coréenne rencontre un auteur de bande dessinée venu chercher l'inspiration. Un roman délicat comme la neige sur l'écume.</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3" w:name="C"/>
                                    <w:r>
                                      <w:rPr>
                                        <w:rFonts w:eastAsia="Times New Roman"/>
                                        <w:b w:val="0"/>
                                        <w:bCs w:val="0"/>
                                        <w:u w:val="single"/>
                                      </w:rPr>
                                      <w:t>Thème : de la guillotine à la bombe : l’histoire en polars, 2</w:t>
                                    </w:r>
                                    <w:bookmarkEnd w:id="3"/>
                                  </w:p>
                                  <w:p w:rsidR="008F4820" w:rsidRDefault="008F4820">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Les petits criminels à l'ombre des grands ... événements. Comment découvrir la vérité, accomplir son travail de détective quand les têtes - et les bombes  - tombent autour de nous? Le royaume de Suède tremble en </w:t>
                                    </w:r>
                                    <w:r>
                                      <w:rPr>
                                        <w:rFonts w:ascii="Helvetica" w:hAnsi="Helvetica" w:cs="Helvetica"/>
                                        <w:color w:val="606060"/>
                                        <w:sz w:val="26"/>
                                        <w:szCs w:val="26"/>
                                      </w:rPr>
                                      <w:lastRenderedPageBreak/>
                                      <w:t>cette fin 18è siècle. Et les fondations de Berlin s'écroulent en cet hiver 1944. Voici nos points de départ et d'arrivée pour notre deuxième voyage à travers le polar historique.</w:t>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1793 </w:t>
                                    </w:r>
                                    <w:r>
                                      <w:rPr>
                                        <w:rFonts w:ascii="Helvetica" w:eastAsia="Times New Roman" w:hAnsi="Helvetica" w:cs="Helvetica"/>
                                        <w:color w:val="606060"/>
                                        <w:sz w:val="23"/>
                                        <w:szCs w:val="23"/>
                                      </w:rPr>
                                      <w:br/>
                                    </w:r>
                                    <w:proofErr w:type="spellStart"/>
                                    <w:r>
                                      <w:rPr>
                                        <w:rStyle w:val="lev"/>
                                        <w:rFonts w:ascii="Helvetica" w:eastAsia="Times New Roman" w:hAnsi="Helvetica" w:cs="Helvetica"/>
                                        <w:color w:val="606060"/>
                                        <w:sz w:val="26"/>
                                        <w:szCs w:val="26"/>
                                      </w:rPr>
                                      <w:t>Niklas</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Natt</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och</w:t>
                                    </w:r>
                                    <w:proofErr w:type="spellEnd"/>
                                    <w:r>
                                      <w:rPr>
                                        <w:rStyle w:val="lev"/>
                                        <w:rFonts w:ascii="Helvetica" w:eastAsia="Times New Roman" w:hAnsi="Helvetica" w:cs="Helvetica"/>
                                        <w:color w:val="606060"/>
                                        <w:sz w:val="26"/>
                                        <w:szCs w:val="26"/>
                                      </w:rPr>
                                      <w:t xml:space="preserve"> Dag, </w:t>
                                    </w:r>
                                    <w:r>
                                      <w:rPr>
                                        <w:rStyle w:val="Accentuation"/>
                                        <w:rFonts w:ascii="Helvetica" w:eastAsia="Times New Roman" w:hAnsi="Helvetica" w:cs="Helvetica"/>
                                        <w:color w:val="606060"/>
                                        <w:sz w:val="26"/>
                                        <w:szCs w:val="26"/>
                                      </w:rPr>
                                      <w:t xml:space="preserve">1793, </w:t>
                                    </w:r>
                                    <w:hyperlink r:id="rId13" w:tgtFrame="_blank" w:history="1">
                                      <w:r>
                                        <w:rPr>
                                          <w:rStyle w:val="Lienhypertexte"/>
                                          <w:rFonts w:ascii="Helvetica" w:eastAsia="Times New Roman" w:hAnsi="Helvetica" w:cs="Helvetica"/>
                                          <w:color w:val="195681"/>
                                          <w:sz w:val="26"/>
                                          <w:szCs w:val="26"/>
                                        </w:rPr>
                                        <w:t>n° 65491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vent de la Révolution française souffle sur les monarchies du nord. </w:t>
                                    </w:r>
                                    <w:proofErr w:type="spellStart"/>
                                    <w:r>
                                      <w:rPr>
                                        <w:rFonts w:ascii="Helvetica" w:eastAsia="Times New Roman" w:hAnsi="Helvetica" w:cs="Helvetica"/>
                                        <w:color w:val="606060"/>
                                        <w:sz w:val="26"/>
                                        <w:szCs w:val="26"/>
                                      </w:rPr>
                                      <w:t>Cardell</w:t>
                                    </w:r>
                                    <w:proofErr w:type="spellEnd"/>
                                    <w:r>
                                      <w:rPr>
                                        <w:rFonts w:ascii="Helvetica" w:eastAsia="Times New Roman" w:hAnsi="Helvetica" w:cs="Helvetica"/>
                                        <w:color w:val="606060"/>
                                        <w:sz w:val="26"/>
                                        <w:szCs w:val="26"/>
                                      </w:rPr>
                                      <w:t>, vétéran de la guerre russo-suédoise, découvre dans un lac de Stockholm le corps mutilé d'un inconnu... </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1809 </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Armand </w:t>
                                    </w:r>
                                    <w:proofErr w:type="spellStart"/>
                                    <w:r>
                                      <w:rPr>
                                        <w:rStyle w:val="lev"/>
                                        <w:rFonts w:ascii="Helvetica" w:eastAsia="Times New Roman" w:hAnsi="Helvetica" w:cs="Helvetica"/>
                                        <w:color w:val="606060"/>
                                        <w:sz w:val="26"/>
                                        <w:szCs w:val="26"/>
                                      </w:rPr>
                                      <w:t>Cabasson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Chasse au loup, </w:t>
                                    </w:r>
                                    <w:hyperlink r:id="rId14" w:tgtFrame="_blank" w:history="1">
                                      <w:r>
                                        <w:rPr>
                                          <w:rStyle w:val="Lienhypertexte"/>
                                          <w:rFonts w:ascii="Helvetica" w:eastAsia="Times New Roman" w:hAnsi="Helvetica" w:cs="Helvetica"/>
                                          <w:color w:val="195681"/>
                                          <w:sz w:val="26"/>
                                          <w:szCs w:val="26"/>
                                        </w:rPr>
                                        <w:t>n° 13778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L'armée de Napoléon se trouve aux portes de Vienne. Un crime a été commis sur un jeune soldat. Tandis que l'Autriche capitule, </w:t>
                                    </w:r>
                                    <w:proofErr w:type="spellStart"/>
                                    <w:r>
                                      <w:rPr>
                                        <w:rFonts w:ascii="Helvetica" w:eastAsia="Times New Roman" w:hAnsi="Helvetica" w:cs="Helvetica"/>
                                        <w:color w:val="606060"/>
                                        <w:sz w:val="26"/>
                                        <w:szCs w:val="26"/>
                                      </w:rPr>
                                      <w:t>Relmyer</w:t>
                                    </w:r>
                                    <w:proofErr w:type="spellEnd"/>
                                    <w:r>
                                      <w:rPr>
                                        <w:rFonts w:ascii="Helvetica" w:eastAsia="Times New Roman" w:hAnsi="Helvetica" w:cs="Helvetica"/>
                                        <w:color w:val="606060"/>
                                        <w:sz w:val="26"/>
                                        <w:szCs w:val="26"/>
                                      </w:rPr>
                                      <w:t xml:space="preserve"> retrouve l'assassin... </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1888</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Jordi Llobregat, </w:t>
                                    </w:r>
                                    <w:r>
                                      <w:rPr>
                                        <w:rStyle w:val="Accentuation"/>
                                        <w:rFonts w:ascii="Helvetica" w:eastAsia="Times New Roman" w:hAnsi="Helvetica" w:cs="Helvetica"/>
                                        <w:color w:val="606060"/>
                                        <w:sz w:val="26"/>
                                        <w:szCs w:val="26"/>
                                      </w:rPr>
                                      <w:t xml:space="preserve">Le Huitième Livre de Vésale, </w:t>
                                    </w:r>
                                    <w:hyperlink r:id="rId15" w:tgtFrame="_blank" w:history="1">
                                      <w:r>
                                        <w:rPr>
                                          <w:rStyle w:val="Lienhypertexte"/>
                                          <w:rFonts w:ascii="Helvetica" w:eastAsia="Times New Roman" w:hAnsi="Helvetica" w:cs="Helvetica"/>
                                          <w:color w:val="195681"/>
                                          <w:sz w:val="26"/>
                                          <w:szCs w:val="26"/>
                                        </w:rPr>
                                        <w:t>n° 32581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1888. L'Exposition Universelle de Barcelone ouvrira bientôt. Daniel découvre que des meurtres mystérieux sont liés à un étrange manuscrit... </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1917</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Philippe Claudel, </w:t>
                                    </w:r>
                                    <w:r>
                                      <w:rPr>
                                        <w:rStyle w:val="Accentuation"/>
                                        <w:rFonts w:ascii="Helvetica" w:eastAsia="Times New Roman" w:hAnsi="Helvetica" w:cs="Helvetica"/>
                                        <w:color w:val="606060"/>
                                        <w:sz w:val="26"/>
                                        <w:szCs w:val="26"/>
                                      </w:rPr>
                                      <w:t xml:space="preserve">Les âmes grises, </w:t>
                                    </w:r>
                                    <w:hyperlink r:id="rId16" w:tgtFrame="_blank" w:history="1">
                                      <w:r>
                                        <w:rPr>
                                          <w:rStyle w:val="Lienhypertexte"/>
                                          <w:rFonts w:ascii="Helvetica" w:eastAsia="Times New Roman" w:hAnsi="Helvetica" w:cs="Helvetica"/>
                                          <w:color w:val="195681"/>
                                          <w:sz w:val="26"/>
                                          <w:szCs w:val="26"/>
                                        </w:rPr>
                                        <w:t>n° 17815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Qui a tué Belle de jour, fillette de 10 ans? Les tragédies individuelles s'imbriquent dans la tragédie de la Grande Guerre.</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1934</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Philip Kerr, </w:t>
                                    </w:r>
                                    <w:r>
                                      <w:rPr>
                                        <w:rStyle w:val="Accentuation"/>
                                        <w:rFonts w:ascii="Helvetica" w:eastAsia="Times New Roman" w:hAnsi="Helvetica" w:cs="Helvetica"/>
                                        <w:color w:val="606060"/>
                                        <w:sz w:val="26"/>
                                        <w:szCs w:val="26"/>
                                      </w:rPr>
                                      <w:t xml:space="preserve">Hôtel </w:t>
                                    </w:r>
                                    <w:proofErr w:type="spellStart"/>
                                    <w:r>
                                      <w:rPr>
                                        <w:rStyle w:val="Accentuation"/>
                                        <w:rFonts w:ascii="Helvetica" w:eastAsia="Times New Roman" w:hAnsi="Helvetica" w:cs="Helvetica"/>
                                        <w:color w:val="606060"/>
                                        <w:sz w:val="26"/>
                                        <w:szCs w:val="26"/>
                                      </w:rPr>
                                      <w:t>Adlon</w:t>
                                    </w:r>
                                    <w:proofErr w:type="spellEnd"/>
                                    <w:r>
                                      <w:rPr>
                                        <w:rStyle w:val="Accentuation"/>
                                        <w:rFonts w:ascii="Helvetica" w:eastAsia="Times New Roman" w:hAnsi="Helvetica" w:cs="Helvetica"/>
                                        <w:color w:val="606060"/>
                                        <w:sz w:val="26"/>
                                        <w:szCs w:val="26"/>
                                      </w:rPr>
                                      <w:t>,</w:t>
                                    </w:r>
                                    <w:r>
                                      <w:rPr>
                                        <w:rFonts w:ascii="Helvetica" w:eastAsia="Times New Roman" w:hAnsi="Helvetica" w:cs="Helvetica"/>
                                        <w:color w:val="606060"/>
                                        <w:sz w:val="26"/>
                                        <w:szCs w:val="26"/>
                                      </w:rPr>
                                      <w:t xml:space="preserve"> </w:t>
                                    </w:r>
                                    <w:hyperlink r:id="rId17" w:tgtFrame="_blank" w:history="1">
                                      <w:r>
                                        <w:rPr>
                                          <w:rStyle w:val="Lienhypertexte"/>
                                          <w:rFonts w:ascii="Helvetica" w:eastAsia="Times New Roman" w:hAnsi="Helvetica" w:cs="Helvetica"/>
                                          <w:color w:val="195681"/>
                                          <w:sz w:val="26"/>
                                          <w:szCs w:val="26"/>
                                        </w:rPr>
                                        <w:t>n° 19267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Berlin. L'Allemagne sombre dans le nazisme. Bernie accepte une dangereuse enquête : le cadavre d'un boxeur juif  et le meurtre d'un entrepreneur allemand pourraient être plus liés qu'on ne le pense.</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1942</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Romain </w:t>
                                    </w:r>
                                    <w:proofErr w:type="spellStart"/>
                                    <w:r>
                                      <w:rPr>
                                        <w:rStyle w:val="lev"/>
                                        <w:rFonts w:ascii="Helvetica" w:eastAsia="Times New Roman" w:hAnsi="Helvetica" w:cs="Helvetica"/>
                                        <w:color w:val="606060"/>
                                        <w:sz w:val="26"/>
                                        <w:szCs w:val="26"/>
                                      </w:rPr>
                                      <w:t>Slocombe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L'affaire Léon </w:t>
                                    </w:r>
                                    <w:proofErr w:type="spellStart"/>
                                    <w:r>
                                      <w:rPr>
                                        <w:rStyle w:val="Accentuation"/>
                                        <w:rFonts w:ascii="Helvetica" w:eastAsia="Times New Roman" w:hAnsi="Helvetica" w:cs="Helvetica"/>
                                        <w:color w:val="606060"/>
                                        <w:sz w:val="26"/>
                                        <w:szCs w:val="26"/>
                                      </w:rPr>
                                      <w:t>Sadorski</w:t>
                                    </w:r>
                                    <w:proofErr w:type="spellEnd"/>
                                    <w:r>
                                      <w:rPr>
                                        <w:rStyle w:val="Accentuation"/>
                                        <w:rFonts w:ascii="Helvetica" w:eastAsia="Times New Roman" w:hAnsi="Helvetica" w:cs="Helvetica"/>
                                        <w:color w:val="606060"/>
                                        <w:sz w:val="26"/>
                                        <w:szCs w:val="26"/>
                                      </w:rPr>
                                      <w:t xml:space="preserve">, </w:t>
                                    </w:r>
                                    <w:hyperlink r:id="rId18" w:tgtFrame="_blank" w:history="1">
                                      <w:r>
                                        <w:rPr>
                                          <w:rStyle w:val="Lienhypertexte"/>
                                          <w:rFonts w:ascii="Helvetica" w:eastAsia="Times New Roman" w:hAnsi="Helvetica" w:cs="Helvetica"/>
                                          <w:color w:val="195681"/>
                                          <w:sz w:val="26"/>
                                          <w:szCs w:val="26"/>
                                        </w:rPr>
                                        <w:t>n° 33333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Paris, l'Occupation. </w:t>
                                    </w:r>
                                    <w:proofErr w:type="spellStart"/>
                                    <w:r>
                                      <w:rPr>
                                        <w:rFonts w:ascii="Helvetica" w:eastAsia="Times New Roman" w:hAnsi="Helvetica" w:cs="Helvetica"/>
                                        <w:color w:val="606060"/>
                                        <w:sz w:val="26"/>
                                        <w:szCs w:val="26"/>
                                      </w:rPr>
                                      <w:t>Sadorski</w:t>
                                    </w:r>
                                    <w:proofErr w:type="spellEnd"/>
                                    <w:r>
                                      <w:rPr>
                                        <w:rFonts w:ascii="Helvetica" w:eastAsia="Times New Roman" w:hAnsi="Helvetica" w:cs="Helvetica"/>
                                        <w:color w:val="606060"/>
                                        <w:sz w:val="26"/>
                                        <w:szCs w:val="26"/>
                                      </w:rPr>
                                      <w:t>, policier modèle et antisémite, est pourtant arrêté par la Gestapo et transféré à Berlin...Il devra retrouver une mystérieuse agente double.</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1944</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Richard </w:t>
                                    </w:r>
                                    <w:proofErr w:type="spellStart"/>
                                    <w:r>
                                      <w:rPr>
                                        <w:rStyle w:val="lev"/>
                                        <w:rFonts w:ascii="Helvetica" w:eastAsia="Times New Roman" w:hAnsi="Helvetica" w:cs="Helvetica"/>
                                        <w:color w:val="606060"/>
                                        <w:sz w:val="26"/>
                                        <w:szCs w:val="26"/>
                                      </w:rPr>
                                      <w:t>Birkefeld</w:t>
                                    </w:r>
                                    <w:proofErr w:type="spellEnd"/>
                                    <w:r>
                                      <w:rPr>
                                        <w:rStyle w:val="lev"/>
                                        <w:rFonts w:ascii="Helvetica" w:eastAsia="Times New Roman" w:hAnsi="Helvetica" w:cs="Helvetica"/>
                                        <w:color w:val="606060"/>
                                        <w:sz w:val="26"/>
                                        <w:szCs w:val="26"/>
                                      </w:rPr>
                                      <w:t xml:space="preserve"> et </w:t>
                                    </w:r>
                                    <w:proofErr w:type="spellStart"/>
                                    <w:r>
                                      <w:rPr>
                                        <w:rStyle w:val="lev"/>
                                        <w:rFonts w:ascii="Helvetica" w:eastAsia="Times New Roman" w:hAnsi="Helvetica" w:cs="Helvetica"/>
                                        <w:color w:val="606060"/>
                                        <w:sz w:val="26"/>
                                        <w:szCs w:val="26"/>
                                      </w:rPr>
                                      <w:t>Göran</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Hachmeister</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Deux dans Berlin, </w:t>
                                    </w:r>
                                    <w:hyperlink r:id="rId19" w:tgtFrame="_blank" w:history="1">
                                      <w:r>
                                        <w:rPr>
                                          <w:rStyle w:val="Lienhypertexte"/>
                                          <w:rFonts w:ascii="Helvetica" w:eastAsia="Times New Roman" w:hAnsi="Helvetica" w:cs="Helvetica"/>
                                          <w:color w:val="195681"/>
                                          <w:sz w:val="26"/>
                                          <w:szCs w:val="26"/>
                                        </w:rPr>
                                        <w:t>n° 19981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guerre est perdue, les nazis le savent. Tandis que Berlin disparaît sous les décombres, commence une chasse à l'homme sans merci.</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4" w:name="F"/>
                                    <w:r>
                                      <w:rPr>
                                        <w:rFonts w:eastAsia="Times New Roman"/>
                                        <w:b w:val="0"/>
                                        <w:bCs w:val="0"/>
                                        <w:u w:val="single"/>
                                      </w:rPr>
                                      <w:lastRenderedPageBreak/>
                                      <w:t>Ephéméride : en ce jour...</w:t>
                                    </w:r>
                                    <w:bookmarkEnd w:id="4"/>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30 novembre 1835 naît, au Missouri, </w:t>
                                    </w:r>
                                    <w:r>
                                      <w:rPr>
                                        <w:rStyle w:val="lev"/>
                                        <w:rFonts w:ascii="Helvetica" w:hAnsi="Helvetica" w:cs="Helvetica"/>
                                        <w:color w:val="606060"/>
                                        <w:sz w:val="26"/>
                                        <w:szCs w:val="26"/>
                                      </w:rPr>
                                      <w:t>Mark Twain</w:t>
                                    </w:r>
                                    <w:r>
                                      <w:rPr>
                                        <w:rFonts w:ascii="Helvetica" w:hAnsi="Helvetica" w:cs="Helvetica"/>
                                        <w:color w:val="606060"/>
                                        <w:sz w:val="26"/>
                                        <w:szCs w:val="26"/>
                                      </w:rPr>
                                      <w:t xml:space="preserve">, de son vrai nom </w:t>
                                    </w:r>
                                    <w:r>
                                      <w:rPr>
                                        <w:rStyle w:val="lev"/>
                                        <w:rFonts w:ascii="Helvetica" w:hAnsi="Helvetica" w:cs="Helvetica"/>
                                        <w:color w:val="606060"/>
                                        <w:sz w:val="26"/>
                                        <w:szCs w:val="26"/>
                                      </w:rPr>
                                      <w:t>Samuel L. Clemens</w:t>
                                    </w:r>
                                    <w:r>
                                      <w:rPr>
                                        <w:rFonts w:ascii="Helvetica" w:hAnsi="Helvetica" w:cs="Helvetica"/>
                                        <w:color w:val="606060"/>
                                        <w:sz w:val="26"/>
                                        <w:szCs w:val="26"/>
                                      </w:rPr>
                                      <w:t xml:space="preserve">. Romancier, essayiste et humoriste, </w:t>
                                    </w:r>
                                    <w:r>
                                      <w:rPr>
                                        <w:rStyle w:val="lev"/>
                                        <w:rFonts w:ascii="Helvetica" w:hAnsi="Helvetica" w:cs="Helvetica"/>
                                        <w:color w:val="606060"/>
                                        <w:sz w:val="26"/>
                                        <w:szCs w:val="26"/>
                                      </w:rPr>
                                      <w:t>Mark Twain</w:t>
                                    </w:r>
                                    <w:r>
                                      <w:rPr>
                                        <w:rFonts w:ascii="Helvetica" w:hAnsi="Helvetica" w:cs="Helvetica"/>
                                        <w:color w:val="606060"/>
                                        <w:sz w:val="26"/>
                                        <w:szCs w:val="26"/>
                                      </w:rPr>
                                      <w:t xml:space="preserve"> fut aussi un grand voyageur, expérience qu'il raconta dans des </w:t>
                                    </w:r>
                                    <w:proofErr w:type="gramStart"/>
                                    <w:r>
                                      <w:rPr>
                                        <w:rFonts w:ascii="Helvetica" w:hAnsi="Helvetica" w:cs="Helvetica"/>
                                        <w:color w:val="606060"/>
                                        <w:sz w:val="26"/>
                                        <w:szCs w:val="26"/>
                                      </w:rPr>
                                      <w:t>récit</w:t>
                                    </w:r>
                                    <w:proofErr w:type="gramEnd"/>
                                    <w:r>
                                      <w:rPr>
                                        <w:rFonts w:ascii="Helvetica" w:hAnsi="Helvetica" w:cs="Helvetica"/>
                                        <w:color w:val="606060"/>
                                        <w:sz w:val="26"/>
                                        <w:szCs w:val="26"/>
                                      </w:rPr>
                                      <w:t xml:space="preserve"> de voyage empreint d'humour. Il n'en fut pas moins un critique lucide des travers de la société américain.</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 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8F4820" w:rsidRDefault="008F4820">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Un meurtre, un mystère et un mariage, </w:t>
                                    </w:r>
                                    <w:hyperlink r:id="rId20" w:tgtFrame="_blank" w:history="1">
                                      <w:r>
                                        <w:rPr>
                                          <w:rStyle w:val="Lienhypertexte"/>
                                          <w:rFonts w:ascii="Helvetica" w:eastAsia="Times New Roman" w:hAnsi="Helvetica" w:cs="Helvetica"/>
                                          <w:color w:val="195681"/>
                                          <w:sz w:val="26"/>
                                          <w:szCs w:val="26"/>
                                        </w:rPr>
                                        <w:t>n° 13566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petit conte singulier raconte les mésaventures de John Gray, humble fermier déterminé à marier sa fille Mary au fils de la plus riche famille du pays. </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Sept nouvelles, </w:t>
                                    </w:r>
                                    <w:hyperlink r:id="rId21" w:tgtFrame="_blank" w:history="1">
                                      <w:r>
                                        <w:rPr>
                                          <w:rStyle w:val="Lienhypertexte"/>
                                          <w:rFonts w:ascii="Helvetica" w:eastAsia="Times New Roman" w:hAnsi="Helvetica" w:cs="Helvetica"/>
                                          <w:color w:val="195681"/>
                                          <w:sz w:val="26"/>
                                          <w:szCs w:val="26"/>
                                        </w:rPr>
                                        <w:t>n° 29728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Sept nouvelles, courtes, racontées sur le mode de la confession, qui donnent une petite idée des États-Unis à la fin du 19ème siècle.</w:t>
                                    </w:r>
                                  </w:p>
                                  <w:p w:rsidR="008F4820" w:rsidRDefault="008F482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Retrouvez tous les livres d'</w:t>
                                    </w:r>
                                    <w:r>
                                      <w:rPr>
                                        <w:rStyle w:val="lev"/>
                                        <w:rFonts w:ascii="Helvetica" w:eastAsia="Times New Roman" w:hAnsi="Helvetica" w:cs="Helvetica"/>
                                        <w:color w:val="606060"/>
                                        <w:sz w:val="26"/>
                                        <w:szCs w:val="26"/>
                                      </w:rPr>
                                      <w:t>Mark Twain</w:t>
                                    </w:r>
                                    <w:r>
                                      <w:rPr>
                                        <w:rFonts w:ascii="Helvetica" w:eastAsia="Times New Roman" w:hAnsi="Helvetica" w:cs="Helvetica"/>
                                        <w:color w:val="606060"/>
                                        <w:sz w:val="26"/>
                                        <w:szCs w:val="26"/>
                                      </w:rPr>
                                      <w:t xml:space="preserve"> disponibles en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cliquant sur </w:t>
                                    </w:r>
                                    <w:hyperlink r:id="rId22"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w:t>
                                    </w:r>
                                    <w:r>
                                      <w:rPr>
                                        <w:rFonts w:ascii="Helvetica" w:eastAsia="Times New Roman" w:hAnsi="Helvetica" w:cs="Helvetica"/>
                                        <w:color w:val="606060"/>
                                        <w:sz w:val="23"/>
                                        <w:szCs w:val="23"/>
                                      </w:rPr>
                                      <w:t xml:space="preserve"> </w:t>
                                    </w:r>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30 novembre 1900 meurt, à Paris, l'écrivain irlandais </w:t>
                                    </w:r>
                                    <w:r>
                                      <w:rPr>
                                        <w:rStyle w:val="lev"/>
                                        <w:rFonts w:ascii="Helvetica" w:hAnsi="Helvetica" w:cs="Helvetica"/>
                                        <w:color w:val="606060"/>
                                        <w:sz w:val="26"/>
                                        <w:szCs w:val="26"/>
                                      </w:rPr>
                                      <w:t xml:space="preserve">Oscar Fingal </w:t>
                                    </w:r>
                                    <w:proofErr w:type="spellStart"/>
                                    <w:r>
                                      <w:rPr>
                                        <w:rStyle w:val="lev"/>
                                        <w:rFonts w:ascii="Helvetica" w:hAnsi="Helvetica" w:cs="Helvetica"/>
                                        <w:color w:val="606060"/>
                                        <w:sz w:val="26"/>
                                        <w:szCs w:val="26"/>
                                      </w:rPr>
                                      <w:t>O'Flahertie</w:t>
                                    </w:r>
                                    <w:proofErr w:type="spellEnd"/>
                                    <w:r>
                                      <w:rPr>
                                        <w:rStyle w:val="lev"/>
                                        <w:rFonts w:ascii="Helvetica" w:hAnsi="Helvetica" w:cs="Helvetica"/>
                                        <w:color w:val="606060"/>
                                        <w:sz w:val="26"/>
                                        <w:szCs w:val="26"/>
                                      </w:rPr>
                                      <w:t xml:space="preserve"> Wills Wilde</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6"/>
                                        <w:szCs w:val="26"/>
                                      </w:rPr>
                                      <w:t>Né à Dublin, </w:t>
                                    </w:r>
                                    <w:r>
                                      <w:rPr>
                                        <w:rStyle w:val="lev"/>
                                        <w:rFonts w:ascii="Helvetica" w:hAnsi="Helvetica" w:cs="Helvetica"/>
                                        <w:color w:val="606060"/>
                                        <w:sz w:val="26"/>
                                        <w:szCs w:val="26"/>
                                      </w:rPr>
                                      <w:t xml:space="preserve">Oscar Wilde </w:t>
                                    </w:r>
                                    <w:r>
                                      <w:rPr>
                                        <w:rFonts w:ascii="Helvetica" w:hAnsi="Helvetica" w:cs="Helvetica"/>
                                        <w:color w:val="606060"/>
                                        <w:sz w:val="26"/>
                                        <w:szCs w:val="26"/>
                                      </w:rPr>
                                      <w:t xml:space="preserve">fut poète, romancier, conférencier, dramaturge à succès...et dandy. Emprisonné en Angleterre par cause de "grave immoralité", ses textes se chargent davantage de gravité. A sa sortie de </w:t>
                                    </w:r>
                                    <w:r>
                                      <w:rPr>
                                        <w:rFonts w:ascii="Helvetica" w:hAnsi="Helvetica" w:cs="Helvetica"/>
                                        <w:color w:val="606060"/>
                                        <w:sz w:val="26"/>
                                        <w:szCs w:val="26"/>
                                      </w:rPr>
                                      <w:lastRenderedPageBreak/>
                                      <w:t>prison il s'exile en France, où il habite jusqu'à la fin de sa vie.</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 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8F4820" w:rsidRDefault="008F482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crime de Lord Arthur </w:t>
                                    </w:r>
                                    <w:proofErr w:type="spellStart"/>
                                    <w:r>
                                      <w:rPr>
                                        <w:rStyle w:val="lev"/>
                                        <w:rFonts w:ascii="Helvetica" w:eastAsia="Times New Roman" w:hAnsi="Helvetica" w:cs="Helvetica"/>
                                        <w:i/>
                                        <w:iCs/>
                                        <w:color w:val="606060"/>
                                        <w:sz w:val="26"/>
                                        <w:szCs w:val="26"/>
                                      </w:rPr>
                                      <w:t>Savile</w:t>
                                    </w:r>
                                    <w:proofErr w:type="spellEnd"/>
                                    <w:r>
                                      <w:rPr>
                                        <w:rStyle w:val="lev"/>
                                        <w:rFonts w:ascii="Helvetica" w:eastAsia="Times New Roman" w:hAnsi="Helvetica" w:cs="Helvetica"/>
                                        <w:i/>
                                        <w:iCs/>
                                        <w:color w:val="606060"/>
                                        <w:sz w:val="26"/>
                                        <w:szCs w:val="26"/>
                                      </w:rPr>
                                      <w:t>, </w:t>
                                    </w:r>
                                    <w:hyperlink r:id="rId23" w:tgtFrame="_blank" w:history="1">
                                      <w:r>
                                        <w:rPr>
                                          <w:rStyle w:val="Lienhypertexte"/>
                                          <w:rFonts w:ascii="Helvetica" w:eastAsia="Times New Roman" w:hAnsi="Helvetica" w:cs="Helvetica"/>
                                          <w:color w:val="195681"/>
                                          <w:sz w:val="26"/>
                                          <w:szCs w:val="26"/>
                                        </w:rPr>
                                        <w:t>n° 13503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Suite à sa rencontre avec un chiromancien, Lord Arthur croit comprendre qu'il sera l'auteur d'un crime. Une satire de la noblesse victorienne. </w:t>
                                    </w:r>
                                  </w:p>
                                  <w:p w:rsidR="008F4820" w:rsidRDefault="008F482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8F4820" w:rsidRDefault="008F482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portrait de Dorian Gray, </w:t>
                                    </w:r>
                                    <w:hyperlink r:id="rId24" w:tgtFrame="_blank" w:history="1">
                                      <w:r>
                                        <w:rPr>
                                          <w:rStyle w:val="Lienhypertexte"/>
                                          <w:rFonts w:ascii="Helvetica" w:eastAsia="Times New Roman" w:hAnsi="Helvetica" w:cs="Helvetica"/>
                                          <w:color w:val="195681"/>
                                          <w:sz w:val="26"/>
                                          <w:szCs w:val="26"/>
                                        </w:rPr>
                                        <w:t>n° 18732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Dorian restera jeune à jamais</w:t>
                                    </w:r>
                                    <w:proofErr w:type="gramStart"/>
                                    <w:r>
                                      <w:rPr>
                                        <w:rFonts w:ascii="Helvetica" w:eastAsia="Times New Roman" w:hAnsi="Helvetica" w:cs="Helvetica"/>
                                        <w:color w:val="606060"/>
                                        <w:sz w:val="26"/>
                                        <w:szCs w:val="26"/>
                                      </w:rPr>
                                      <w:t>  :</w:t>
                                    </w:r>
                                    <w:proofErr w:type="gramEnd"/>
                                    <w:r>
                                      <w:rPr>
                                        <w:rFonts w:ascii="Helvetica" w:eastAsia="Times New Roman" w:hAnsi="Helvetica" w:cs="Helvetica"/>
                                        <w:color w:val="606060"/>
                                        <w:sz w:val="26"/>
                                        <w:szCs w:val="26"/>
                                      </w:rPr>
                                      <w:t xml:space="preserve"> son portrait seul sera marqué progressivement par le temps, les vices et les crimes...</w:t>
                                    </w:r>
                                  </w:p>
                                  <w:p w:rsidR="008F4820" w:rsidRDefault="008F482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Retrouvez tous les livres d'</w:t>
                                    </w:r>
                                    <w:r>
                                      <w:rPr>
                                        <w:rStyle w:val="lev"/>
                                        <w:rFonts w:ascii="Helvetica" w:eastAsia="Times New Roman" w:hAnsi="Helvetica" w:cs="Helvetica"/>
                                        <w:color w:val="606060"/>
                                        <w:sz w:val="26"/>
                                        <w:szCs w:val="26"/>
                                      </w:rPr>
                                      <w:t>O. Wilde</w:t>
                                    </w:r>
                                    <w:r>
                                      <w:rPr>
                                        <w:rFonts w:ascii="Helvetica" w:eastAsia="Times New Roman" w:hAnsi="Helvetica" w:cs="Helvetica"/>
                                        <w:color w:val="606060"/>
                                        <w:sz w:val="26"/>
                                        <w:szCs w:val="26"/>
                                      </w:rPr>
                                      <w:t xml:space="preserve"> disponibles en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cliquant sur </w:t>
                                    </w:r>
                                    <w:hyperlink r:id="rId25"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6"/>
                                        <w:szCs w:val="26"/>
                                      </w:rPr>
                                      <w:t>.</w:t>
                                    </w:r>
                                    <w:r>
                                      <w:rPr>
                                        <w:rFonts w:ascii="Helvetica" w:eastAsia="Times New Roman" w:hAnsi="Helvetica" w:cs="Helvetica"/>
                                        <w:color w:val="606060"/>
                                        <w:sz w:val="23"/>
                                        <w:szCs w:val="23"/>
                                      </w:rPr>
                                      <w:t xml:space="preserve"> </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bookmarkStart w:id="5" w:name="H"/>
                                    <w:r>
                                      <w:rPr>
                                        <w:rFonts w:eastAsia="Times New Roman"/>
                                        <w:b w:val="0"/>
                                        <w:bCs w:val="0"/>
                                        <w:u w:val="single"/>
                                      </w:rPr>
                                      <w:t>Décembre aux portes</w:t>
                                    </w:r>
                                    <w:bookmarkEnd w:id="5"/>
                                  </w:p>
                                  <w:p w:rsidR="008F4820" w:rsidRDefault="008F482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Alors que les jours raccourcissent et que les nouvelles parutions en librairie se font rares, de nouveaux enregistrements enrichissent chaque jour notre collection. Des livres qui sont parfois des friandises, parfois des remparts contre l'incertitude. Médecine de l'âme, sans trop d'effets secondaires...outre l'addiction.</w:t>
                                    </w:r>
                                    <w:r>
                                      <w:rPr>
                                        <w:rFonts w:ascii="Helvetica" w:hAnsi="Helvetica" w:cs="Helvetica"/>
                                        <w:color w:val="606060"/>
                                        <w:sz w:val="26"/>
                                        <w:szCs w:val="26"/>
                                      </w:rPr>
                                      <w:br/>
                                    </w:r>
                                    <w:r>
                                      <w:rPr>
                                        <w:rFonts w:ascii="Helvetica" w:hAnsi="Helvetica" w:cs="Helvetica"/>
                                        <w:color w:val="606060"/>
                                        <w:sz w:val="26"/>
                                        <w:szCs w:val="26"/>
                                      </w:rPr>
                                      <w:br/>
                                      <w:t>Douce entrée dans décembre, alertes et en bonne santé!</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8F4820">
                          <w:tc>
                            <w:tcPr>
                              <w:tcW w:w="0" w:type="auto"/>
                              <w:tcBorders>
                                <w:top w:val="single" w:sz="12" w:space="0" w:color="195681"/>
                                <w:left w:val="nil"/>
                                <w:bottom w:val="nil"/>
                                <w:right w:val="nil"/>
                              </w:tcBorders>
                              <w:vAlign w:val="center"/>
                              <w:hideMark/>
                            </w:tcPr>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vanish/>
                    </w:rPr>
                  </w:pPr>
                </w:p>
                <w:tbl>
                  <w:tblPr>
                    <w:tblW w:w="5000" w:type="pct"/>
                    <w:tblCellMar>
                      <w:left w:w="0" w:type="dxa"/>
                      <w:right w:w="0" w:type="dxa"/>
                    </w:tblCellMar>
                    <w:tblLook w:val="04A0"/>
                  </w:tblPr>
                  <w:tblGrid>
                    <w:gridCol w:w="9000"/>
                  </w:tblGrid>
                  <w:tr w:rsid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8F4820">
                          <w:tc>
                            <w:tcPr>
                              <w:tcW w:w="9000" w:type="dxa"/>
                              <w:hideMark/>
                            </w:tcPr>
                            <w:tbl>
                              <w:tblPr>
                                <w:tblpPr w:leftFromText="36" w:rightFromText="36" w:vertAnchor="text"/>
                                <w:tblW w:w="5000" w:type="pct"/>
                                <w:tblCellMar>
                                  <w:left w:w="0" w:type="dxa"/>
                                  <w:right w:w="0" w:type="dxa"/>
                                </w:tblCellMar>
                                <w:tblLook w:val="04A0"/>
                              </w:tblPr>
                              <w:tblGrid>
                                <w:gridCol w:w="9000"/>
                              </w:tblGrid>
                              <w:tr w:rsidR="008F4820">
                                <w:tc>
                                  <w:tcPr>
                                    <w:tcW w:w="0" w:type="auto"/>
                                    <w:tcMar>
                                      <w:top w:w="0" w:type="dxa"/>
                                      <w:left w:w="270" w:type="dxa"/>
                                      <w:bottom w:w="135" w:type="dxa"/>
                                      <w:right w:w="270" w:type="dxa"/>
                                    </w:tcMar>
                                    <w:hideMark/>
                                  </w:tcPr>
                                  <w:p w:rsidR="008F4820" w:rsidRDefault="008F4820">
                                    <w:pPr>
                                      <w:pStyle w:val="Titre3"/>
                                      <w:rPr>
                                        <w:rFonts w:eastAsia="Times New Roman"/>
                                      </w:rPr>
                                    </w:pPr>
                                    <w:r>
                                      <w:rPr>
                                        <w:rFonts w:eastAsia="Times New Roman"/>
                                      </w:rPr>
                                      <w:lastRenderedPageBreak/>
                                      <w:br/>
                                    </w:r>
                                    <w:r>
                                      <w:rPr>
                                        <w:rFonts w:eastAsia="Times New Roman"/>
                                        <w:sz w:val="24"/>
                                        <w:szCs w:val="24"/>
                                      </w:rPr>
                                      <w:t>Bonne lecture, belle écoute, bon courage</w:t>
                                    </w:r>
                                  </w:p>
                                  <w:p w:rsidR="008F4820" w:rsidRDefault="008F482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p w:rsidR="008F4820" w:rsidRDefault="008F4820">
                                    <w:pPr>
                                      <w:spacing w:line="360" w:lineRule="auto"/>
                                      <w:rPr>
                                        <w:rFonts w:ascii="Helvetica" w:eastAsia="Times New Roman" w:hAnsi="Helvetica" w:cs="Helvetica"/>
                                        <w:color w:val="606060"/>
                                        <w:sz w:val="23"/>
                                        <w:szCs w:val="23"/>
                                      </w:rPr>
                                    </w:pPr>
                                  </w:p>
                                  <w:p w:rsidR="008F4820" w:rsidRDefault="008F4820">
                                    <w:pPr>
                                      <w:spacing w:line="360" w:lineRule="auto"/>
                                      <w:rPr>
                                        <w:rFonts w:ascii="Helvetica" w:eastAsia="Times New Roman" w:hAnsi="Helvetica" w:cs="Helvetica"/>
                                        <w:color w:val="606060"/>
                                        <w:sz w:val="23"/>
                                        <w:szCs w:val="23"/>
                                      </w:rPr>
                                    </w:pP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jc w:val="center"/>
              <w:rPr>
                <w:rFonts w:eastAsia="Times New Roman"/>
                <w:sz w:val="20"/>
                <w:szCs w:val="20"/>
              </w:rPr>
            </w:pPr>
          </w:p>
        </w:tc>
      </w:tr>
      <w:tr w:rsidR="008F4820" w:rsidTr="008F4820">
        <w:tblPrEx>
          <w:jc w:val="left"/>
        </w:tblPrEx>
        <w:tc>
          <w:tcPr>
            <w:tcW w:w="0" w:type="auto"/>
            <w:vAlign w:val="center"/>
            <w:hideMark/>
          </w:tcPr>
          <w:tbl>
            <w:tblPr>
              <w:tblW w:w="5000" w:type="pct"/>
              <w:jc w:val="center"/>
              <w:tblCellMar>
                <w:left w:w="0" w:type="dxa"/>
                <w:right w:w="0" w:type="dxa"/>
              </w:tblCellMar>
              <w:tblLook w:val="04A0"/>
            </w:tblPr>
            <w:tblGrid>
              <w:gridCol w:w="12"/>
              <w:gridCol w:w="9394"/>
            </w:tblGrid>
            <w:tr w:rsidR="008F4820">
              <w:trPr>
                <w:jc w:val="center"/>
              </w:trPr>
              <w:tc>
                <w:tcPr>
                  <w:tcW w:w="0" w:type="auto"/>
                  <w:hideMark/>
                </w:tcPr>
                <w:p w:rsidR="008F4820" w:rsidRDefault="008F4820">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9394"/>
                  </w:tblGrid>
                  <w:tr w:rsidR="008F4820">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854"/>
                        </w:tblGrid>
                        <w:tr w:rsidR="008F4820">
                          <w:tc>
                            <w:tcPr>
                              <w:tcW w:w="0" w:type="auto"/>
                              <w:shd w:val="clear" w:color="auto" w:fill="404040"/>
                              <w:tcMar>
                                <w:top w:w="270" w:type="dxa"/>
                                <w:left w:w="270" w:type="dxa"/>
                                <w:bottom w:w="270" w:type="dxa"/>
                                <w:right w:w="270" w:type="dxa"/>
                              </w:tcMar>
                              <w:hideMark/>
                            </w:tcPr>
                            <w:p w:rsidR="008F4820" w:rsidRDefault="008F4820">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8F4820" w:rsidRDefault="008F4820">
            <w:pPr>
              <w:jc w:val="center"/>
              <w:rPr>
                <w:rFonts w:eastAsia="Times New Roman"/>
                <w:sz w:val="20"/>
                <w:szCs w:val="20"/>
              </w:rPr>
            </w:pPr>
          </w:p>
        </w:tc>
      </w:tr>
    </w:tbl>
    <w:p w:rsidR="008F4820" w:rsidRDefault="008F4820" w:rsidP="008F4820">
      <w:pPr>
        <w:rPr>
          <w:rFonts w:eastAsia="Times New Roman"/>
          <w:vanish/>
          <w:lang w:val="en-US"/>
        </w:rPr>
      </w:pPr>
    </w:p>
    <w:tbl>
      <w:tblPr>
        <w:tblW w:w="5000" w:type="pct"/>
        <w:tblCellMar>
          <w:left w:w="0" w:type="dxa"/>
          <w:right w:w="0" w:type="dxa"/>
        </w:tblCellMar>
        <w:tblLook w:val="04A0"/>
      </w:tblPr>
      <w:tblGrid>
        <w:gridCol w:w="9072"/>
      </w:tblGrid>
      <w:tr w:rsidR="008F4820" w:rsidTr="008F482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72"/>
            </w:tblGrid>
            <w:tr w:rsidR="008F4820">
              <w:tc>
                <w:tcPr>
                  <w:tcW w:w="9000" w:type="dxa"/>
                  <w:hideMark/>
                </w:tcPr>
                <w:tbl>
                  <w:tblPr>
                    <w:tblpPr w:leftFromText="36" w:rightFromText="36" w:vertAnchor="text"/>
                    <w:tblW w:w="5000" w:type="pct"/>
                    <w:tblCellMar>
                      <w:left w:w="0" w:type="dxa"/>
                      <w:right w:w="0" w:type="dxa"/>
                    </w:tblCellMar>
                    <w:tblLook w:val="04A0"/>
                  </w:tblPr>
                  <w:tblGrid>
                    <w:gridCol w:w="9072"/>
                  </w:tblGrid>
                  <w:tr w:rsidR="008F4820">
                    <w:tc>
                      <w:tcPr>
                        <w:tcW w:w="0" w:type="auto"/>
                        <w:tcMar>
                          <w:top w:w="0" w:type="dxa"/>
                          <w:left w:w="270" w:type="dxa"/>
                          <w:bottom w:w="135" w:type="dxa"/>
                          <w:right w:w="270" w:type="dxa"/>
                        </w:tcMar>
                        <w:hideMark/>
                      </w:tcPr>
                      <w:p w:rsidR="008F4820" w:rsidRDefault="008F4820">
                        <w:pPr>
                          <w:spacing w:line="300" w:lineRule="auto"/>
                          <w:rPr>
                            <w:rFonts w:ascii="Helvetica" w:eastAsia="Times New Roman" w:hAnsi="Helvetica" w:cs="Helvetica"/>
                            <w:color w:val="606060"/>
                            <w:sz w:val="17"/>
                            <w:szCs w:val="17"/>
                          </w:rPr>
                        </w:pPr>
                        <w:r>
                          <w:rPr>
                            <w:rStyle w:val="Accentuation"/>
                            <w:rFonts w:eastAsia="Times New Roman"/>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eastAsia="Times New Roman"/>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6"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7"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28"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3340" cy="516255"/>
                              <wp:effectExtent l="19050" t="0" r="0" b="0"/>
                              <wp:docPr id="1" name="Image 1" descr="Email Marketing Powered by Mailchi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0"/>
                                      <a:srcRect/>
                                      <a:stretch>
                                        <a:fillRect/>
                                      </a:stretch>
                                    </pic:blipFill>
                                    <pic:spPr bwMode="auto">
                                      <a:xfrm>
                                        <a:off x="0" y="0"/>
                                        <a:ext cx="1323340" cy="516255"/>
                                      </a:xfrm>
                                      <a:prstGeom prst="rect">
                                        <a:avLst/>
                                      </a:prstGeom>
                                      <a:noFill/>
                                      <a:ln w="9525">
                                        <a:noFill/>
                                        <a:miter lim="800000"/>
                                        <a:headEnd/>
                                        <a:tailEnd/>
                                      </a:ln>
                                    </pic:spPr>
                                  </pic:pic>
                                </a:graphicData>
                              </a:graphic>
                            </wp:inline>
                          </w:drawing>
                        </w:r>
                      </w:p>
                    </w:tc>
                  </w:tr>
                </w:tbl>
                <w:p w:rsidR="008F4820" w:rsidRDefault="008F4820">
                  <w:pPr>
                    <w:rPr>
                      <w:rFonts w:eastAsia="Times New Roman"/>
                      <w:sz w:val="20"/>
                      <w:szCs w:val="20"/>
                    </w:rPr>
                  </w:pPr>
                </w:p>
              </w:tc>
            </w:tr>
          </w:tbl>
          <w:p w:rsidR="008F4820" w:rsidRDefault="008F4820">
            <w:pP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E58"/>
    <w:multiLevelType w:val="multilevel"/>
    <w:tmpl w:val="48FAF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5E62E7"/>
    <w:multiLevelType w:val="multilevel"/>
    <w:tmpl w:val="2B0C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667052"/>
    <w:multiLevelType w:val="multilevel"/>
    <w:tmpl w:val="80C2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6D4E56"/>
    <w:multiLevelType w:val="multilevel"/>
    <w:tmpl w:val="DD00E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4419A9"/>
    <w:multiLevelType w:val="multilevel"/>
    <w:tmpl w:val="1F268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587CD6"/>
    <w:multiLevelType w:val="multilevel"/>
    <w:tmpl w:val="F8EA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64793C"/>
    <w:multiLevelType w:val="multilevel"/>
    <w:tmpl w:val="80082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9B0041"/>
    <w:multiLevelType w:val="multilevel"/>
    <w:tmpl w:val="C314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6C7F52"/>
    <w:multiLevelType w:val="multilevel"/>
    <w:tmpl w:val="9DE8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8F4820"/>
    <w:rsid w:val="0017744C"/>
    <w:rsid w:val="00687751"/>
    <w:rsid w:val="008F4820"/>
    <w:rsid w:val="00BD389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20"/>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8F4820"/>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8F4820"/>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F4820"/>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8F4820"/>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8F4820"/>
    <w:rPr>
      <w:color w:val="0000FF"/>
      <w:u w:val="single"/>
    </w:rPr>
  </w:style>
  <w:style w:type="character" w:styleId="Accentuation">
    <w:name w:val="Emphasis"/>
    <w:basedOn w:val="Policepardfaut"/>
    <w:uiPriority w:val="20"/>
    <w:qFormat/>
    <w:rsid w:val="008F4820"/>
    <w:rPr>
      <w:i/>
      <w:iCs/>
    </w:rPr>
  </w:style>
  <w:style w:type="character" w:styleId="lev">
    <w:name w:val="Strong"/>
    <w:basedOn w:val="Policepardfaut"/>
    <w:uiPriority w:val="22"/>
    <w:qFormat/>
    <w:rsid w:val="008F4820"/>
    <w:rPr>
      <w:b/>
      <w:bCs/>
    </w:rPr>
  </w:style>
  <w:style w:type="paragraph" w:styleId="Textedebulles">
    <w:name w:val="Balloon Text"/>
    <w:basedOn w:val="Normal"/>
    <w:link w:val="TextedebullesCar"/>
    <w:uiPriority w:val="99"/>
    <w:semiHidden/>
    <w:unhideWhenUsed/>
    <w:rsid w:val="008F4820"/>
    <w:rPr>
      <w:rFonts w:ascii="Tahoma" w:hAnsi="Tahoma" w:cs="Tahoma"/>
      <w:sz w:val="16"/>
      <w:szCs w:val="16"/>
    </w:rPr>
  </w:style>
  <w:style w:type="character" w:customStyle="1" w:styleId="TextedebullesCar">
    <w:name w:val="Texte de bulles Car"/>
    <w:basedOn w:val="Policepardfaut"/>
    <w:link w:val="Textedebulles"/>
    <w:uiPriority w:val="99"/>
    <w:semiHidden/>
    <w:rsid w:val="008F482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46571508">
      <w:bodyDiv w:val="1"/>
      <w:marLeft w:val="0"/>
      <w:marRight w:val="0"/>
      <w:marTop w:val="0"/>
      <w:marBottom w:val="0"/>
      <w:divBdr>
        <w:top w:val="none" w:sz="0" w:space="0" w:color="auto"/>
        <w:left w:val="none" w:sz="0" w:space="0" w:color="auto"/>
        <w:bottom w:val="none" w:sz="0" w:space="0" w:color="auto"/>
        <w:right w:val="none" w:sz="0" w:space="0" w:color="auto"/>
      </w:divBdr>
    </w:div>
    <w:div w:id="17110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699fb08aa3&amp;e=7b8abc18cd" TargetMode="External"/><Relationship Id="rId13" Type="http://schemas.openxmlformats.org/officeDocument/2006/relationships/hyperlink" Target="https://bibliothequesonore.us9.list-manage.com/track/click?u=9aa3f439fa1c32fe6466bf8c6&amp;id=757bb864c0&amp;e=7b8abc18cd" TargetMode="External"/><Relationship Id="rId18" Type="http://schemas.openxmlformats.org/officeDocument/2006/relationships/hyperlink" Target="https://bibliothequesonore.us9.list-manage.com/track/click?u=9aa3f439fa1c32fe6466bf8c6&amp;id=86b51e8015&amp;e=7b8abc18cd" TargetMode="External"/><Relationship Id="rId26" Type="http://schemas.openxmlformats.org/officeDocument/2006/relationships/hyperlink" Target="https://bibliothequesonore.us9.list-manage.com/vcard?u=9aa3f439fa1c32fe6466bf8c6&amp;id=c551b07af9"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8e4c81b9a7&amp;e=7b8abc18cd" TargetMode="External"/><Relationship Id="rId7" Type="http://schemas.openxmlformats.org/officeDocument/2006/relationships/hyperlink" Target="https://bibliothequesonore.us9.list-manage.com/track/click?u=9aa3f439fa1c32fe6466bf8c6&amp;id=282f950fe5&amp;e=7b8abc18cd" TargetMode="External"/><Relationship Id="rId12" Type="http://schemas.openxmlformats.org/officeDocument/2006/relationships/hyperlink" Target="https://bibliothequesonore.us9.list-manage.com/track/click?u=9aa3f439fa1c32fe6466bf8c6&amp;id=17ffef0cf9&amp;e=7b8abc18cd" TargetMode="External"/><Relationship Id="rId17" Type="http://schemas.openxmlformats.org/officeDocument/2006/relationships/hyperlink" Target="https://bibliothequesonore.us9.list-manage.com/track/click?u=9aa3f439fa1c32fe6466bf8c6&amp;id=5de6c21cbd&amp;e=7b8abc18cd" TargetMode="External"/><Relationship Id="rId25" Type="http://schemas.openxmlformats.org/officeDocument/2006/relationships/hyperlink" Target="https://bibliothequesonore.us9.list-manage.com/track/click?u=9aa3f439fa1c32fe6466bf8c6&amp;id=bd6e35a4ea&amp;e=7b8abc18cd"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e43e2abb0f&amp;e=7b8abc18cd" TargetMode="External"/><Relationship Id="rId20" Type="http://schemas.openxmlformats.org/officeDocument/2006/relationships/hyperlink" Target="https://bibliothequesonore.us9.list-manage.com/track/click?u=9aa3f439fa1c32fe6466bf8c6&amp;id=39e30abc69&amp;e=7b8abc18cd" TargetMode="External"/><Relationship Id="rId29" Type="http://schemas.openxmlformats.org/officeDocument/2006/relationships/hyperlink" Target="http://www.mailchimp.com/email-referral/?utm_source=freemium_newsletter&amp;utm_medium=email&amp;utm_campaign=referral_marketing&amp;aid=9aa3f439fa1c32fe6466bf8c6&amp;afl=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6fa42a32ba&amp;e=7b8abc18cd" TargetMode="External"/><Relationship Id="rId24" Type="http://schemas.openxmlformats.org/officeDocument/2006/relationships/hyperlink" Target="https://bibliothequesonore.us9.list-manage.com/track/click?u=9aa3f439fa1c32fe6466bf8c6&amp;id=0d700a2cb9&amp;e=7b8abc18cd" TargetMode="External"/><Relationship Id="rId32" Type="http://schemas.openxmlformats.org/officeDocument/2006/relationships/theme" Target="theme/theme1.xml"/><Relationship Id="rId5" Type="http://schemas.openxmlformats.org/officeDocument/2006/relationships/hyperlink" Target="https://mailchi.mp/bibliothequesonore.ch/bsr-newsletter-de-janvier-4840165?e=7b8abc18cd" TargetMode="External"/><Relationship Id="rId15" Type="http://schemas.openxmlformats.org/officeDocument/2006/relationships/hyperlink" Target="https://bibliothequesonore.us9.list-manage.com/track/click?u=9aa3f439fa1c32fe6466bf8c6&amp;id=921c9306c2&amp;e=7b8abc18cd" TargetMode="External"/><Relationship Id="rId23" Type="http://schemas.openxmlformats.org/officeDocument/2006/relationships/hyperlink" Target="https://bibliothequesonore.us9.list-manage.com/track/click?u=9aa3f439fa1c32fe6466bf8c6&amp;id=7ff946c6b5&amp;e=7b8abc18cd" TargetMode="External"/><Relationship Id="rId28" Type="http://schemas.openxmlformats.org/officeDocument/2006/relationships/hyperlink" Target="https://bibliothequesonore.us9.list-manage.com/profile?u=9aa3f439fa1c32fe6466bf8c6&amp;id=c551b07af9&amp;e=7b8abc18cd&amp;c=ab21908942" TargetMode="External"/><Relationship Id="rId10" Type="http://schemas.openxmlformats.org/officeDocument/2006/relationships/hyperlink" Target="https://bibliothequesonore.us9.list-manage.com/track/click?u=9aa3f439fa1c32fe6466bf8c6&amp;id=572684e50a&amp;e=7b8abc18cd" TargetMode="External"/><Relationship Id="rId19" Type="http://schemas.openxmlformats.org/officeDocument/2006/relationships/hyperlink" Target="https://bibliothequesonore.us9.list-manage.com/track/click?u=9aa3f439fa1c32fe6466bf8c6&amp;id=5c73db96c6&amp;e=7b8abc18c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cc285f0b2e&amp;e=7b8abc18cd" TargetMode="External"/><Relationship Id="rId14" Type="http://schemas.openxmlformats.org/officeDocument/2006/relationships/hyperlink" Target="https://bibliothequesonore.us9.list-manage.com/track/click?u=9aa3f439fa1c32fe6466bf8c6&amp;id=aab3d27d1d&amp;e=7b8abc18cd" TargetMode="External"/><Relationship Id="rId22" Type="http://schemas.openxmlformats.org/officeDocument/2006/relationships/hyperlink" Target="https://bibliothequesonore.us9.list-manage.com/track/click?u=9aa3f439fa1c32fe6466bf8c6&amp;id=f3bbbcc026&amp;e=7b8abc18cd" TargetMode="External"/><Relationship Id="rId27" Type="http://schemas.openxmlformats.org/officeDocument/2006/relationships/hyperlink" Target="https://bibliothequesonore.us9.list-manage.com/unsubscribe?u=9aa3f439fa1c32fe6466bf8c6&amp;id=c551b07af9&amp;e=7b8abc18cd&amp;c=ab21908942" TargetMode="External"/><Relationship Id="rId3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9075</Characters>
  <Application>Microsoft Office Word</Application>
  <DocSecurity>0</DocSecurity>
  <Lines>75</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2021-12-01T09:48:00Z</dcterms:created>
  <dcterms:modified xsi:type="dcterms:W3CDTF">2021-12-01T09:49:00Z</dcterms:modified>
</cp:coreProperties>
</file>