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FFFFF"/>
        <w:tblCellMar>
          <w:left w:w="0" w:type="dxa"/>
          <w:right w:w="0" w:type="dxa"/>
        </w:tblCellMar>
        <w:tblLook w:val="04A0" w:firstRow="1" w:lastRow="0" w:firstColumn="1" w:lastColumn="0" w:noHBand="0" w:noVBand="1"/>
      </w:tblPr>
      <w:tblGrid>
        <w:gridCol w:w="9072"/>
      </w:tblGrid>
      <w:tr w:rsidR="008C5DD6" w14:paraId="40C274CD" w14:textId="77777777">
        <w:tc>
          <w:tcPr>
            <w:tcW w:w="0" w:type="auto"/>
            <w:shd w:val="clear" w:color="auto" w:fill="FFFFFF"/>
            <w:vAlign w:val="center"/>
          </w:tcPr>
          <w:tbl>
            <w:tblPr>
              <w:tblW w:w="6000" w:type="dxa"/>
              <w:jc w:val="center"/>
              <w:tblCellMar>
                <w:left w:w="0" w:type="dxa"/>
                <w:right w:w="0" w:type="dxa"/>
              </w:tblCellMar>
              <w:tblLook w:val="04A0" w:firstRow="1" w:lastRow="0" w:firstColumn="1" w:lastColumn="0" w:noHBand="0" w:noVBand="1"/>
            </w:tblPr>
            <w:tblGrid>
              <w:gridCol w:w="9000"/>
            </w:tblGrid>
            <w:tr w:rsidR="008C5DD6" w14:paraId="2B0B85A6" w14:textId="77777777">
              <w:trPr>
                <w:jc w:val="center"/>
              </w:trPr>
              <w:tc>
                <w:tcPr>
                  <w:tcW w:w="0" w:type="auto"/>
                  <w:shd w:val="clear" w:color="auto" w:fill="FFFFFF"/>
                </w:tcPr>
                <w:tbl>
                  <w:tblPr>
                    <w:tblW w:w="5000" w:type="pct"/>
                    <w:jc w:val="center"/>
                    <w:tblCellMar>
                      <w:left w:w="0" w:type="dxa"/>
                      <w:right w:w="0" w:type="dxa"/>
                    </w:tblCellMar>
                    <w:tblLook w:val="04A0" w:firstRow="1" w:lastRow="0" w:firstColumn="1" w:lastColumn="0" w:noHBand="0" w:noVBand="1"/>
                  </w:tblPr>
                  <w:tblGrid>
                    <w:gridCol w:w="9000"/>
                  </w:tblGrid>
                  <w:tr w:rsidR="008C5DD6" w14:paraId="6C4B0853"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274FACE2" w14:textId="77777777">
                          <w:tc>
                            <w:tcPr>
                              <w:tcW w:w="5000" w:type="pct"/>
                              <w:hideMark/>
                            </w:tcPr>
                            <w:tbl>
                              <w:tblPr>
                                <w:tblW w:w="6000" w:type="dxa"/>
                                <w:tblCellMar>
                                  <w:left w:w="0" w:type="dxa"/>
                                  <w:right w:w="0" w:type="dxa"/>
                                </w:tblCellMar>
                                <w:tblLook w:val="04A0" w:firstRow="1" w:lastRow="0" w:firstColumn="1" w:lastColumn="0" w:noHBand="0" w:noVBand="1"/>
                              </w:tblPr>
                              <w:tblGrid>
                                <w:gridCol w:w="6000"/>
                              </w:tblGrid>
                              <w:tr w:rsidR="008C5DD6" w14:paraId="40BD42DF" w14:textId="77777777">
                                <w:tc>
                                  <w:tcPr>
                                    <w:tcW w:w="0" w:type="auto"/>
                                    <w:vAlign w:val="center"/>
                                    <w:hideMark/>
                                  </w:tcPr>
                                  <w:p w14:paraId="7414102B" w14:textId="77777777" w:rsidR="008C5DD6" w:rsidRDefault="008C5DD6"/>
                                </w:tc>
                              </w:tr>
                            </w:tbl>
                            <w:p w14:paraId="37BB4B97" w14:textId="77777777" w:rsidR="008C5DD6" w:rsidRDefault="008C5DD6">
                              <w:pPr>
                                <w:rPr>
                                  <w:rFonts w:asciiTheme="minorHAnsi" w:eastAsiaTheme="minorEastAsia" w:hAnsiTheme="minorHAnsi" w:cstheme="minorBidi"/>
                                  <w:color w:val="auto"/>
                                  <w:sz w:val="22"/>
                                  <w:szCs w:val="22"/>
                                </w:rPr>
                              </w:pPr>
                            </w:p>
                          </w:tc>
                        </w:tr>
                      </w:tbl>
                      <w:p w14:paraId="36A82974" w14:textId="77777777" w:rsidR="008C5DD6" w:rsidRDefault="008C5DD6">
                        <w:pPr>
                          <w:rPr>
                            <w:rFonts w:asciiTheme="minorHAnsi" w:eastAsiaTheme="minorEastAsia" w:hAnsiTheme="minorHAnsi" w:cstheme="minorBidi"/>
                            <w:color w:val="auto"/>
                            <w:sz w:val="22"/>
                            <w:szCs w:val="22"/>
                          </w:rPr>
                        </w:pPr>
                      </w:p>
                    </w:tc>
                  </w:tr>
                </w:tbl>
                <w:p w14:paraId="158B5968" w14:textId="77777777" w:rsidR="008C5DD6" w:rsidRDefault="008C5DD6">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9000"/>
                  </w:tblGrid>
                  <w:tr w:rsidR="008C5DD6" w14:paraId="6D085E33" w14:textId="77777777">
                    <w:trPr>
                      <w:jc w:val="center"/>
                    </w:trPr>
                    <w:tc>
                      <w:tcPr>
                        <w:tcW w:w="0" w:type="auto"/>
                        <w:shd w:val="clear" w:color="auto" w:fill="FFFFFF"/>
                        <w:tcMar>
                          <w:top w:w="200" w:type="dxa"/>
                          <w:left w:w="0" w:type="dxa"/>
                          <w:bottom w:w="25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689C255B" w14:textId="77777777">
                          <w:tc>
                            <w:tcPr>
                              <w:tcW w:w="5000" w:type="pct"/>
                              <w:hideMark/>
                            </w:tcPr>
                            <w:tbl>
                              <w:tblPr>
                                <w:tblpPr w:leftFromText="15" w:rightFromText="15" w:vertAnchor="text"/>
                                <w:tblW w:w="2500" w:type="dxa"/>
                                <w:tblCellMar>
                                  <w:left w:w="0" w:type="dxa"/>
                                  <w:right w:w="0" w:type="dxa"/>
                                </w:tblCellMar>
                                <w:tblLook w:val="04A0" w:firstRow="1" w:lastRow="0" w:firstColumn="1" w:lastColumn="0" w:noHBand="0" w:noVBand="1"/>
                              </w:tblPr>
                              <w:tblGrid>
                                <w:gridCol w:w="3750"/>
                              </w:tblGrid>
                              <w:tr w:rsidR="008C5DD6" w14:paraId="5B39C5A9" w14:textId="77777777">
                                <w:tc>
                                  <w:tcPr>
                                    <w:tcW w:w="0" w:type="auto"/>
                                    <w:vAlign w:val="center"/>
                                    <w:hideMark/>
                                  </w:tcPr>
                                  <w:p w14:paraId="1DF1AAFF" w14:textId="41AD5574" w:rsidR="008C5DD6" w:rsidRDefault="008C5DD6">
                                    <w:pPr>
                                      <w:rPr>
                                        <w:rFonts w:eastAsia="Times New Roman"/>
                                      </w:rPr>
                                    </w:pPr>
                                    <w:r>
                                      <w:rPr>
                                        <w:rFonts w:eastAsia="Times New Roman"/>
                                        <w:noProof/>
                                      </w:rPr>
                                      <w:drawing>
                                        <wp:inline distT="0" distB="0" distL="0" distR="0" wp14:anchorId="0CE15AA4" wp14:editId="156E4081">
                                          <wp:extent cx="2381250" cy="657860"/>
                                          <wp:effectExtent l="0" t="0" r="0" b="8890"/>
                                          <wp:docPr id="532474927" name="Image 8" descr="Logo des Schweizerischen Blinden- und Sehbehindertenverbands">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s Schweizerischen Blinden- und Sehbehindertenverband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657860"/>
                                                  </a:xfrm>
                                                  <a:prstGeom prst="rect">
                                                    <a:avLst/>
                                                  </a:prstGeom>
                                                  <a:noFill/>
                                                  <a:ln>
                                                    <a:noFill/>
                                                  </a:ln>
                                                </pic:spPr>
                                              </pic:pic>
                                            </a:graphicData>
                                          </a:graphic>
                                        </wp:inline>
                                      </w:drawing>
                                    </w:r>
                                  </w:p>
                                </w:tc>
                              </w:tr>
                            </w:tbl>
                            <w:p w14:paraId="5260DA1B" w14:textId="77777777" w:rsidR="008C5DD6" w:rsidRDefault="008C5DD6">
                              <w:pPr>
                                <w:rPr>
                                  <w:rFonts w:asciiTheme="minorHAnsi" w:eastAsiaTheme="minorEastAsia" w:hAnsiTheme="minorHAnsi" w:cstheme="minorBidi"/>
                                  <w:color w:val="auto"/>
                                  <w:sz w:val="22"/>
                                  <w:szCs w:val="22"/>
                                </w:rPr>
                              </w:pPr>
                            </w:p>
                          </w:tc>
                        </w:tr>
                      </w:tbl>
                      <w:p w14:paraId="4952154F" w14:textId="77777777" w:rsidR="008C5DD6" w:rsidRDefault="008C5DD6">
                        <w:pPr>
                          <w:rPr>
                            <w:rFonts w:asciiTheme="minorHAnsi" w:eastAsiaTheme="minorEastAsia" w:hAnsiTheme="minorHAnsi" w:cstheme="minorBidi"/>
                            <w:color w:val="auto"/>
                            <w:sz w:val="22"/>
                            <w:szCs w:val="22"/>
                          </w:rPr>
                        </w:pPr>
                      </w:p>
                    </w:tc>
                  </w:tr>
                </w:tbl>
                <w:p w14:paraId="7512B6F2" w14:textId="77777777" w:rsidR="008C5DD6" w:rsidRDefault="008C5DD6">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9000"/>
                  </w:tblGrid>
                  <w:tr w:rsidR="008C5DD6" w14:paraId="55E279A1" w14:textId="77777777">
                    <w:trPr>
                      <w:jc w:val="center"/>
                    </w:trPr>
                    <w:tc>
                      <w:tcPr>
                        <w:tcW w:w="0" w:type="auto"/>
                        <w:shd w:val="clear" w:color="auto" w:fill="FFFFFF"/>
                        <w:tcMar>
                          <w:top w:w="0" w:type="dxa"/>
                          <w:left w:w="0" w:type="dxa"/>
                          <w:bottom w:w="12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6AB76C1F" w14:textId="77777777">
                          <w:tc>
                            <w:tcPr>
                              <w:tcW w:w="5000" w:type="pct"/>
                            </w:tcPr>
                            <w:tbl>
                              <w:tblPr>
                                <w:tblpPr w:leftFromText="15" w:rightFromText="15" w:vertAnchor="text"/>
                                <w:tblW w:w="5000" w:type="pct"/>
                                <w:tblCellMar>
                                  <w:left w:w="0" w:type="dxa"/>
                                  <w:right w:w="0" w:type="dxa"/>
                                </w:tblCellMar>
                                <w:tblLook w:val="04A0" w:firstRow="1" w:lastRow="0" w:firstColumn="1" w:lastColumn="0" w:noHBand="0" w:noVBand="1"/>
                              </w:tblPr>
                              <w:tblGrid>
                                <w:gridCol w:w="9000"/>
                              </w:tblGrid>
                              <w:tr w:rsidR="008C5DD6" w14:paraId="31A4DD7C" w14:textId="77777777">
                                <w:tc>
                                  <w:tcPr>
                                    <w:tcW w:w="0" w:type="auto"/>
                                    <w:tcMar>
                                      <w:top w:w="150" w:type="dxa"/>
                                      <w:left w:w="0" w:type="dxa"/>
                                      <w:bottom w:w="0" w:type="dxa"/>
                                      <w:right w:w="0" w:type="dxa"/>
                                    </w:tcMar>
                                    <w:hideMark/>
                                  </w:tcPr>
                                  <w:p w14:paraId="6A015BD2" w14:textId="77777777" w:rsidR="008C5DD6" w:rsidRDefault="008C5DD6">
                                    <w:pPr>
                                      <w:pStyle w:val="Titre1"/>
                                      <w:rPr>
                                        <w:rFonts w:ascii="Atkinson Hyperlegible" w:eastAsia="Times New Roman" w:hAnsi="Atkinson Hyperlegible"/>
                                        <w:sz w:val="42"/>
                                        <w:szCs w:val="42"/>
                                      </w:rPr>
                                    </w:pPr>
                                    <w:r>
                                      <w:rPr>
                                        <w:rStyle w:val="lev"/>
                                        <w:rFonts w:ascii="Atkinson Hyperlegible" w:eastAsia="Times New Roman" w:hAnsi="Atkinson Hyperlegible"/>
                                        <w:sz w:val="42"/>
                                        <w:szCs w:val="42"/>
                                      </w:rPr>
                                      <w:t>Il est encore temps de vous inscrire aux cours de septembre ! </w:t>
                                    </w:r>
                                  </w:p>
                                  <w:p w14:paraId="512C7582"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t> </w:t>
                                    </w:r>
                                  </w:p>
                                </w:tc>
                              </w:tr>
                            </w:tbl>
                            <w:p w14:paraId="1CD1AF0C" w14:textId="77777777" w:rsidR="008C5DD6" w:rsidRDefault="008C5DD6">
                              <w:pPr>
                                <w:rPr>
                                  <w:rFonts w:eastAsia="Times New Roman"/>
                                  <w:vanish/>
                                </w:rPr>
                              </w:pPr>
                            </w:p>
                            <w:tbl>
                              <w:tblPr>
                                <w:tblpPr w:leftFromText="15" w:rightFromText="15" w:vertAnchor="text"/>
                                <w:tblW w:w="5000" w:type="pct"/>
                                <w:tblCellMar>
                                  <w:left w:w="0" w:type="dxa"/>
                                  <w:right w:w="0" w:type="dxa"/>
                                </w:tblCellMar>
                                <w:tblLook w:val="04A0" w:firstRow="1" w:lastRow="0" w:firstColumn="1" w:lastColumn="0" w:noHBand="0" w:noVBand="1"/>
                              </w:tblPr>
                              <w:tblGrid>
                                <w:gridCol w:w="9000"/>
                              </w:tblGrid>
                              <w:tr w:rsidR="008C5DD6" w14:paraId="347C563F" w14:textId="77777777">
                                <w:tc>
                                  <w:tcPr>
                                    <w:tcW w:w="0" w:type="auto"/>
                                    <w:tcMar>
                                      <w:top w:w="0" w:type="dxa"/>
                                      <w:left w:w="0" w:type="dxa"/>
                                      <w:bottom w:w="150" w:type="dxa"/>
                                      <w:right w:w="0" w:type="dxa"/>
                                    </w:tcMar>
                                  </w:tcPr>
                                  <w:p w14:paraId="33352066" w14:textId="6AB52C67" w:rsidR="008C5DD6" w:rsidRDefault="008C5DD6">
                                    <w:pPr>
                                      <w:pStyle w:val="NormalWeb"/>
                                      <w:rPr>
                                        <w:rFonts w:ascii="Atkinson Hyperlegible" w:hAnsi="Atkinson Hyperlegible"/>
                                        <w:sz w:val="20"/>
                                        <w:szCs w:val="20"/>
                                      </w:rPr>
                                    </w:pPr>
                                    <w:r>
                                      <w:rPr>
                                        <w:rFonts w:ascii="Atkinson Hyperlegible" w:hAnsi="Atkinson Hyperlegible"/>
                                        <w:sz w:val="20"/>
                                        <w:szCs w:val="20"/>
                                      </w:rPr>
                                      <w:t xml:space="preserve">Bonjour </w:t>
                                    </w:r>
                                    <w:r w:rsidR="004D490C">
                                      <w:rPr>
                                        <w:rFonts w:ascii="Atkinson Hyperlegible" w:hAnsi="Atkinson Hyperlegible"/>
                                        <w:sz w:val="20"/>
                                        <w:szCs w:val="20"/>
                                      </w:rPr>
                                      <w:t>,</w:t>
                                    </w:r>
                                  </w:p>
                                  <w:p w14:paraId="1828B602" w14:textId="77777777" w:rsidR="008C5DD6" w:rsidRDefault="008C5DD6">
                                    <w:pPr>
                                      <w:pStyle w:val="NormalWeb"/>
                                      <w:rPr>
                                        <w:rFonts w:ascii="Atkinson Hyperlegible" w:hAnsi="Atkinson Hyperlegible"/>
                                        <w:sz w:val="20"/>
                                        <w:szCs w:val="20"/>
                                      </w:rPr>
                                    </w:pPr>
                                  </w:p>
                                  <w:p w14:paraId="6CDB331B" w14:textId="77777777" w:rsidR="008C5DD6" w:rsidRDefault="008C5DD6">
                                    <w:pPr>
                                      <w:rPr>
                                        <w:rFonts w:ascii="Atkinson Hyperlegible" w:eastAsia="Times New Roman" w:hAnsi="Atkinson Hyperlegible"/>
                                        <w:sz w:val="20"/>
                                        <w:szCs w:val="20"/>
                                      </w:rPr>
                                    </w:pPr>
                                    <w:r>
                                      <w:rPr>
                                        <w:rFonts w:ascii="Atkinson Hyperlegible" w:eastAsia="Times New Roman" w:hAnsi="Atkinson Hyperlegible"/>
                                        <w:sz w:val="20"/>
                                        <w:szCs w:val="20"/>
                                      </w:rPr>
                                      <w:t>Les délais d’inscription pour plusieurs cours prévus en septembre arrivent bientôt à échéance. Inscrivez-vous dès maintenant afin de réserver vos places. Votre inscription nous aide également à planifier et à garantir la réalisation des cours.</w:t>
                                    </w:r>
                                  </w:p>
                                  <w:p w14:paraId="30447E7B"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t> </w:t>
                                    </w:r>
                                  </w:p>
                                  <w:p w14:paraId="4EB50F45" w14:textId="77777777" w:rsidR="008C5DD6" w:rsidRDefault="008C5DD6">
                                    <w:pPr>
                                      <w:rPr>
                                        <w:rFonts w:ascii="Atkinson Hyperlegible" w:eastAsia="Times New Roman" w:hAnsi="Atkinson Hyperlegible"/>
                                        <w:sz w:val="20"/>
                                        <w:szCs w:val="20"/>
                                      </w:rPr>
                                    </w:pPr>
                                    <w:r>
                                      <w:rPr>
                                        <w:rFonts w:ascii="Atkinson Hyperlegible" w:eastAsia="Times New Roman" w:hAnsi="Atkinson Hyperlegible"/>
                                        <w:sz w:val="20"/>
                                        <w:szCs w:val="20"/>
                                      </w:rPr>
                                      <w:t>Au plaisir de vous retrouver prochainement pour des beaux moments de partage,</w:t>
                                    </w:r>
                                  </w:p>
                                  <w:p w14:paraId="1317BB10"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br/>
                                      <w:t>Sabrina Lanz </w:t>
                                    </w:r>
                                  </w:p>
                                  <w:p w14:paraId="107004FF"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t>Responsable des cours romands</w:t>
                                    </w:r>
                                  </w:p>
                                </w:tc>
                              </w:tr>
                            </w:tbl>
                            <w:p w14:paraId="21057DCA" w14:textId="77777777" w:rsidR="008C5DD6" w:rsidRDefault="008C5DD6">
                              <w:pPr>
                                <w:rPr>
                                  <w:rFonts w:asciiTheme="minorHAnsi" w:eastAsiaTheme="minorEastAsia" w:hAnsiTheme="minorHAnsi" w:cstheme="minorBidi"/>
                                  <w:color w:val="auto"/>
                                  <w:sz w:val="22"/>
                                  <w:szCs w:val="22"/>
                                </w:rPr>
                              </w:pPr>
                            </w:p>
                          </w:tc>
                        </w:tr>
                      </w:tbl>
                      <w:p w14:paraId="19BBD4E1" w14:textId="77777777" w:rsidR="008C5DD6" w:rsidRDefault="008C5DD6">
                        <w:pPr>
                          <w:rPr>
                            <w:rFonts w:asciiTheme="minorHAnsi" w:eastAsiaTheme="minorEastAsia" w:hAnsiTheme="minorHAnsi" w:cstheme="minorBidi"/>
                            <w:color w:val="auto"/>
                            <w:sz w:val="22"/>
                            <w:szCs w:val="22"/>
                          </w:rPr>
                        </w:pPr>
                      </w:p>
                    </w:tc>
                  </w:tr>
                </w:tbl>
                <w:p w14:paraId="6C60F0AC" w14:textId="77777777" w:rsidR="008C5DD6" w:rsidRDefault="008C5DD6">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9000"/>
                  </w:tblGrid>
                  <w:tr w:rsidR="008C5DD6" w14:paraId="7340EBDB" w14:textId="77777777">
                    <w:trPr>
                      <w:trHeight w:val="300"/>
                      <w:jc w:val="center"/>
                    </w:trPr>
                    <w:tc>
                      <w:tcPr>
                        <w:tcW w:w="0" w:type="auto"/>
                        <w:vAlign w:val="center"/>
                        <w:hideMark/>
                      </w:tcPr>
                      <w:p w14:paraId="5DFDF8DC" w14:textId="77777777" w:rsidR="008C5DD6" w:rsidRDefault="008C5DD6">
                        <w:pPr>
                          <w:spacing w:line="300" w:lineRule="exact"/>
                          <w:rPr>
                            <w:rFonts w:eastAsia="Times New Roman"/>
                            <w:sz w:val="30"/>
                            <w:szCs w:val="30"/>
                          </w:rPr>
                        </w:pPr>
                        <w:r>
                          <w:rPr>
                            <w:rFonts w:eastAsia="Times New Roman"/>
                            <w:sz w:val="30"/>
                            <w:szCs w:val="30"/>
                          </w:rPr>
                          <w:softHyphen/>
                        </w:r>
                      </w:p>
                    </w:tc>
                  </w:tr>
                  <w:tr w:rsidR="008C5DD6" w14:paraId="1346B6CC"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27F7C8FE" w14:textId="77777777">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8C5DD6" w14:paraId="66D7909B" w14:textId="77777777">
                                <w:tc>
                                  <w:tcPr>
                                    <w:tcW w:w="0" w:type="auto"/>
                                    <w:tcMar>
                                      <w:top w:w="0"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8700"/>
                                    </w:tblGrid>
                                    <w:tr w:rsidR="008C5DD6" w14:paraId="04F0DF3A"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700"/>
                                          </w:tblGrid>
                                          <w:tr w:rsidR="008C5DD6" w14:paraId="0791A312" w14:textId="77777777">
                                            <w:tc>
                                              <w:tcPr>
                                                <w:tcW w:w="0" w:type="auto"/>
                                                <w:hideMark/>
                                              </w:tcPr>
                                              <w:p w14:paraId="1CA52BE5" w14:textId="77777777" w:rsidR="008C5DD6" w:rsidRDefault="008C5DD6">
                                                <w:pPr>
                                                  <w:pStyle w:val="Titre2"/>
                                                  <w:rPr>
                                                    <w:rFonts w:ascii="Atkinson Hyperlegible" w:eastAsia="Times New Roman" w:hAnsi="Atkinson Hyperlegible"/>
                                                    <w:sz w:val="28"/>
                                                    <w:szCs w:val="28"/>
                                                  </w:rPr>
                                                </w:pPr>
                                                <w:r>
                                                  <w:rPr>
                                                    <w:rFonts w:ascii="Atkinson Hyperlegible" w:eastAsia="Times New Roman" w:hAnsi="Atkinson Hyperlegible"/>
                                                    <w:sz w:val="28"/>
                                                    <w:szCs w:val="28"/>
                                                  </w:rPr>
                                                  <w:t>Le Yoga d'été indien</w:t>
                                                </w:r>
                                              </w:p>
                                            </w:tc>
                                          </w:tr>
                                          <w:tr w:rsidR="008C5DD6" w14:paraId="4E64FE02" w14:textId="77777777">
                                            <w:trPr>
                                              <w:trHeight w:val="50"/>
                                            </w:trPr>
                                            <w:tc>
                                              <w:tcPr>
                                                <w:tcW w:w="0" w:type="auto"/>
                                                <w:vAlign w:val="center"/>
                                                <w:hideMark/>
                                              </w:tcPr>
                                              <w:p w14:paraId="7929A9D3" w14:textId="77777777" w:rsidR="008C5DD6" w:rsidRDefault="008C5DD6">
                                                <w:pPr>
                                                  <w:spacing w:line="50" w:lineRule="exact"/>
                                                  <w:rPr>
                                                    <w:rFonts w:eastAsia="Times New Roman"/>
                                                    <w:sz w:val="5"/>
                                                    <w:szCs w:val="5"/>
                                                  </w:rPr>
                                                </w:pPr>
                                                <w:r>
                                                  <w:rPr>
                                                    <w:rFonts w:eastAsia="Times New Roman"/>
                                                    <w:sz w:val="5"/>
                                                    <w:szCs w:val="5"/>
                                                  </w:rPr>
                                                  <w:softHyphen/>
                                                </w:r>
                                              </w:p>
                                            </w:tc>
                                          </w:tr>
                                        </w:tbl>
                                        <w:p w14:paraId="13718465" w14:textId="77777777" w:rsidR="008C5DD6" w:rsidRDefault="008C5DD6">
                                          <w:pPr>
                                            <w:rPr>
                                              <w:rFonts w:asciiTheme="minorHAnsi" w:eastAsiaTheme="minorEastAsia" w:hAnsiTheme="minorHAnsi" w:cstheme="minorBidi"/>
                                              <w:color w:val="auto"/>
                                              <w:sz w:val="22"/>
                                              <w:szCs w:val="22"/>
                                            </w:rPr>
                                          </w:pPr>
                                        </w:p>
                                      </w:tc>
                                    </w:tr>
                                    <w:tr w:rsidR="008C5DD6" w14:paraId="348442EA" w14:textId="77777777">
                                      <w:tc>
                                        <w:tcPr>
                                          <w:tcW w:w="0" w:type="auto"/>
                                          <w:tcMar>
                                            <w:top w:w="150" w:type="dxa"/>
                                            <w:left w:w="0" w:type="dxa"/>
                                            <w:bottom w:w="150" w:type="dxa"/>
                                            <w:right w:w="0" w:type="dxa"/>
                                          </w:tcMar>
                                          <w:vAlign w:val="center"/>
                                          <w:hideMark/>
                                        </w:tcPr>
                                        <w:p w14:paraId="27B060F4" w14:textId="56967A53" w:rsidR="008C5DD6" w:rsidRDefault="008C5DD6">
                                          <w:pPr>
                                            <w:jc w:val="center"/>
                                            <w:rPr>
                                              <w:rFonts w:eastAsia="Times New Roman"/>
                                            </w:rPr>
                                          </w:pPr>
                                          <w:r>
                                            <w:rPr>
                                              <w:rFonts w:eastAsia="Times New Roman"/>
                                              <w:noProof/>
                                            </w:rPr>
                                            <w:drawing>
                                              <wp:inline distT="0" distB="0" distL="0" distR="0" wp14:anchorId="3C5EFBAE" wp14:editId="693FFB3E">
                                                <wp:extent cx="5429250" cy="3258820"/>
                                                <wp:effectExtent l="0" t="0" r="0" b="0"/>
                                                <wp:docPr id="553952436" name="Image 7" descr="Une belle et grande fleur de lotus rose reposant sur un tapis de yoga vert. À côté, une pierre grise ainsi qu’une petite noix qui évoquent une sensation de bien‑être. Derrière le tapis, on distingue des blocs de yoga. Crédit photo : générée avec Microsoft Copi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e belle et grande fleur de lotus rose reposant sur un tapis de yoga vert. À côté, une pierre grise ainsi qu’une petite noix qui évoquent une sensation de bien‑être. Derrière le tapis, on distingue des blocs de yoga. Crédit photo : générée avec Microsoft Copil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0" cy="3258820"/>
                                                        </a:xfrm>
                                                        <a:prstGeom prst="rect">
                                                          <a:avLst/>
                                                        </a:prstGeom>
                                                        <a:noFill/>
                                                        <a:ln>
                                                          <a:noFill/>
                                                        </a:ln>
                                                      </pic:spPr>
                                                    </pic:pic>
                                                  </a:graphicData>
                                                </a:graphic>
                                              </wp:inline>
                                            </w:drawing>
                                          </w:r>
                                        </w:p>
                                      </w:tc>
                                    </w:tr>
                                    <w:tr w:rsidR="008C5DD6" w14:paraId="674C243D"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700"/>
                                          </w:tblGrid>
                                          <w:tr w:rsidR="008C5DD6" w14:paraId="16A4E48F" w14:textId="77777777">
                                            <w:tc>
                                              <w:tcPr>
                                                <w:tcW w:w="0" w:type="auto"/>
                                              </w:tcPr>
                                              <w:p w14:paraId="5107CF6B" w14:textId="77777777" w:rsidR="008C5DD6" w:rsidRDefault="008C5DD6">
                                                <w:pPr>
                                                  <w:pStyle w:val="NormalWeb"/>
                                                  <w:rPr>
                                                    <w:rFonts w:ascii="Atkinson Hyperlegible" w:hAnsi="Atkinson Hyperlegible"/>
                                                    <w:sz w:val="20"/>
                                                    <w:szCs w:val="20"/>
                                                  </w:rPr>
                                                </w:pPr>
                                                <w:r>
                                                  <w:rPr>
                                                    <w:rStyle w:val="lev"/>
                                                    <w:rFonts w:ascii="Atkinson Hyperlegible" w:hAnsi="Atkinson Hyperlegible"/>
                                                    <w:sz w:val="18"/>
                                                    <w:szCs w:val="18"/>
                                                  </w:rPr>
                                                  <w:t>Une journée de Yoga autour du plexus solaire, un bon repas et des moments conviviaux.</w:t>
                                                </w:r>
                                              </w:p>
                                              <w:p w14:paraId="33AD0F7E" w14:textId="77777777" w:rsidR="008C5DD6" w:rsidRDefault="008C5DD6">
                                                <w:pPr>
                                                  <w:pStyle w:val="NormalWeb"/>
                                                  <w:rPr>
                                                    <w:rFonts w:ascii="Atkinson Hyperlegible" w:hAnsi="Atkinson Hyperlegible"/>
                                                    <w:sz w:val="20"/>
                                                    <w:szCs w:val="20"/>
                                                  </w:rPr>
                                                </w:pPr>
                                              </w:p>
                                              <w:p w14:paraId="11382387"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Date, heures : jeudi 3 septembre 2026, 10h00 à 16h30</w:t>
                                                </w:r>
                                              </w:p>
                                              <w:p w14:paraId="31B7A1D9"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 xml:space="preserve">Formatrice : Petra </w:t>
                                                </w:r>
                                                <w:proofErr w:type="spellStart"/>
                                                <w:r>
                                                  <w:rPr>
                                                    <w:rFonts w:ascii="Atkinson Hyperlegible" w:hAnsi="Atkinson Hyperlegible"/>
                                                    <w:sz w:val="18"/>
                                                    <w:szCs w:val="18"/>
                                                  </w:rPr>
                                                  <w:t>Kicherer</w:t>
                                                </w:r>
                                                <w:proofErr w:type="spellEnd"/>
                                              </w:p>
                                              <w:p w14:paraId="6CC8D753"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 xml:space="preserve">Lieu : </w:t>
                                                </w:r>
                                                <w:proofErr w:type="spellStart"/>
                                                <w:r>
                                                  <w:rPr>
                                                    <w:rFonts w:ascii="Atkinson Hyperlegible" w:hAnsi="Atkinson Hyperlegible"/>
                                                    <w:sz w:val="18"/>
                                                    <w:szCs w:val="18"/>
                                                  </w:rPr>
                                                  <w:t>Foound</w:t>
                                                </w:r>
                                                <w:proofErr w:type="spellEnd"/>
                                                <w:r>
                                                  <w:rPr>
                                                    <w:rFonts w:ascii="Atkinson Hyperlegible" w:hAnsi="Atkinson Hyperlegible"/>
                                                    <w:sz w:val="18"/>
                                                    <w:szCs w:val="18"/>
                                                  </w:rPr>
                                                  <w:t>, Genève</w:t>
                                                </w:r>
                                              </w:p>
                                              <w:p w14:paraId="6FF96EA8"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Prix : CHF 69.–, repas végétarien compris</w:t>
                                                </w:r>
                                              </w:p>
                                              <w:p w14:paraId="4F170543"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Inscription : jusqu’au 27 juillet 2026</w:t>
                                                </w:r>
                                              </w:p>
                                              <w:p w14:paraId="4131BA46"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lastRenderedPageBreak/>
                                                  <w:t> </w:t>
                                                </w:r>
                                              </w:p>
                                              <w:p w14:paraId="2BC3EE97" w14:textId="77777777" w:rsidR="008C5DD6" w:rsidRDefault="008C5DD6">
                                                <w:pPr>
                                                  <w:pStyle w:val="NormalWeb"/>
                                                  <w:rPr>
                                                    <w:rFonts w:ascii="Atkinson Hyperlegible" w:hAnsi="Atkinson Hyperlegible"/>
                                                    <w:sz w:val="20"/>
                                                    <w:szCs w:val="20"/>
                                                  </w:rPr>
                                                </w:pPr>
                                                <w:hyperlink r:id="rId7" w:tgtFrame="_blank" w:history="1">
                                                  <w:r>
                                                    <w:rPr>
                                                      <w:rStyle w:val="Lienhypertexte"/>
                                                      <w:rFonts w:ascii="Atkinson Hyperlegible" w:hAnsi="Atkinson Hyperlegible"/>
                                                      <w:sz w:val="20"/>
                                                      <w:szCs w:val="20"/>
                                                    </w:rPr>
                                                    <w:t>Vers le descriptif et l'inscription</w:t>
                                                  </w:r>
                                                </w:hyperlink>
                                                <w:r>
                                                  <w:rPr>
                                                    <w:rFonts w:ascii="Atkinson Hyperlegible" w:hAnsi="Atkinson Hyperlegible"/>
                                                    <w:sz w:val="20"/>
                                                    <w:szCs w:val="20"/>
                                                  </w:rPr>
                                                  <w:t> (yoga d'été indien)</w:t>
                                                </w:r>
                                              </w:p>
                                            </w:tc>
                                          </w:tr>
                                          <w:tr w:rsidR="008C5DD6" w14:paraId="2947F059" w14:textId="77777777">
                                            <w:trPr>
                                              <w:trHeight w:val="150"/>
                                            </w:trPr>
                                            <w:tc>
                                              <w:tcPr>
                                                <w:tcW w:w="0" w:type="auto"/>
                                                <w:vAlign w:val="center"/>
                                                <w:hideMark/>
                                              </w:tcPr>
                                              <w:p w14:paraId="4EE10349" w14:textId="77777777" w:rsidR="008C5DD6" w:rsidRDefault="008C5DD6">
                                                <w:pPr>
                                                  <w:spacing w:line="150" w:lineRule="exact"/>
                                                  <w:rPr>
                                                    <w:rFonts w:eastAsia="Times New Roman"/>
                                                    <w:sz w:val="15"/>
                                                    <w:szCs w:val="15"/>
                                                  </w:rPr>
                                                </w:pPr>
                                                <w:r>
                                                  <w:rPr>
                                                    <w:rFonts w:eastAsia="Times New Roman"/>
                                                    <w:sz w:val="15"/>
                                                    <w:szCs w:val="15"/>
                                                  </w:rPr>
                                                  <w:lastRenderedPageBreak/>
                                                  <w:softHyphen/>
                                                </w:r>
                                              </w:p>
                                            </w:tc>
                                          </w:tr>
                                        </w:tbl>
                                        <w:p w14:paraId="47DC3E3A" w14:textId="77777777" w:rsidR="008C5DD6" w:rsidRDefault="008C5DD6">
                                          <w:pPr>
                                            <w:rPr>
                                              <w:rFonts w:asciiTheme="minorHAnsi" w:eastAsiaTheme="minorEastAsia" w:hAnsiTheme="minorHAnsi" w:cstheme="minorBidi"/>
                                              <w:color w:val="auto"/>
                                              <w:sz w:val="22"/>
                                              <w:szCs w:val="22"/>
                                            </w:rPr>
                                          </w:pPr>
                                        </w:p>
                                      </w:tc>
                                    </w:tr>
                                  </w:tbl>
                                  <w:p w14:paraId="6F172AF3" w14:textId="77777777" w:rsidR="008C5DD6" w:rsidRDefault="008C5DD6">
                                    <w:pPr>
                                      <w:rPr>
                                        <w:rFonts w:asciiTheme="minorHAnsi" w:eastAsiaTheme="minorEastAsia" w:hAnsiTheme="minorHAnsi" w:cstheme="minorBidi"/>
                                        <w:color w:val="auto"/>
                                        <w:sz w:val="22"/>
                                        <w:szCs w:val="22"/>
                                      </w:rPr>
                                    </w:pPr>
                                  </w:p>
                                </w:tc>
                              </w:tr>
                            </w:tbl>
                            <w:p w14:paraId="76D36C89" w14:textId="77777777" w:rsidR="008C5DD6" w:rsidRDefault="008C5DD6">
                              <w:pPr>
                                <w:rPr>
                                  <w:rFonts w:asciiTheme="minorHAnsi" w:eastAsiaTheme="minorEastAsia" w:hAnsiTheme="minorHAnsi" w:cstheme="minorBidi"/>
                                  <w:color w:val="auto"/>
                                  <w:sz w:val="22"/>
                                  <w:szCs w:val="22"/>
                                </w:rPr>
                              </w:pPr>
                            </w:p>
                          </w:tc>
                        </w:tr>
                      </w:tbl>
                      <w:p w14:paraId="67E6909D" w14:textId="77777777" w:rsidR="008C5DD6" w:rsidRDefault="008C5DD6">
                        <w:pPr>
                          <w:rPr>
                            <w:rFonts w:asciiTheme="minorHAnsi" w:eastAsiaTheme="minorEastAsia" w:hAnsiTheme="minorHAnsi" w:cstheme="minorBidi"/>
                            <w:color w:val="auto"/>
                            <w:sz w:val="22"/>
                            <w:szCs w:val="22"/>
                          </w:rPr>
                        </w:pPr>
                      </w:p>
                    </w:tc>
                  </w:tr>
                </w:tbl>
                <w:p w14:paraId="1ADF68D5" w14:textId="77777777" w:rsidR="008C5DD6" w:rsidRDefault="008C5DD6">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9000"/>
                  </w:tblGrid>
                  <w:tr w:rsidR="008C5DD6" w14:paraId="3DEA6FFE" w14:textId="77777777">
                    <w:trPr>
                      <w:trHeight w:val="300"/>
                      <w:jc w:val="center"/>
                    </w:trPr>
                    <w:tc>
                      <w:tcPr>
                        <w:tcW w:w="0" w:type="auto"/>
                        <w:vAlign w:val="center"/>
                        <w:hideMark/>
                      </w:tcPr>
                      <w:p w14:paraId="07C57A1D" w14:textId="77777777" w:rsidR="008C5DD6" w:rsidRDefault="008C5DD6">
                        <w:pPr>
                          <w:spacing w:line="300" w:lineRule="exact"/>
                          <w:rPr>
                            <w:rFonts w:eastAsia="Times New Roman"/>
                            <w:sz w:val="30"/>
                            <w:szCs w:val="30"/>
                          </w:rPr>
                        </w:pPr>
                        <w:r>
                          <w:rPr>
                            <w:rFonts w:eastAsia="Times New Roman"/>
                            <w:sz w:val="30"/>
                            <w:szCs w:val="30"/>
                          </w:rPr>
                          <w:softHyphen/>
                        </w:r>
                      </w:p>
                    </w:tc>
                  </w:tr>
                  <w:tr w:rsidR="008C5DD6" w14:paraId="1F51E60F"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5A2EFE22" w14:textId="77777777">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8C5DD6" w14:paraId="34942CB3" w14:textId="7777777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8C5DD6" w14:paraId="431BCB9C"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0F80D9FE" w14:textId="77777777">
                                            <w:tc>
                                              <w:tcPr>
                                                <w:tcW w:w="0" w:type="auto"/>
                                                <w:hideMark/>
                                              </w:tcPr>
                                              <w:p w14:paraId="65D74BB9" w14:textId="77777777" w:rsidR="008C5DD6" w:rsidRDefault="008C5DD6">
                                                <w:pPr>
                                                  <w:pStyle w:val="Titre2"/>
                                                  <w:rPr>
                                                    <w:rFonts w:ascii="Atkinson Hyperlegible" w:eastAsia="Times New Roman" w:hAnsi="Atkinson Hyperlegible"/>
                                                    <w:sz w:val="28"/>
                                                    <w:szCs w:val="28"/>
                                                  </w:rPr>
                                                </w:pPr>
                                                <w:r>
                                                  <w:rPr>
                                                    <w:rFonts w:ascii="Atkinson Hyperlegible" w:eastAsia="Times New Roman" w:hAnsi="Atkinson Hyperlegible"/>
                                                    <w:sz w:val="28"/>
                                                    <w:szCs w:val="28"/>
                                                  </w:rPr>
                                                  <w:t>La détente au quotidien</w:t>
                                                </w:r>
                                              </w:p>
                                            </w:tc>
                                          </w:tr>
                                          <w:tr w:rsidR="008C5DD6" w14:paraId="39282CB5" w14:textId="77777777">
                                            <w:trPr>
                                              <w:trHeight w:val="50"/>
                                            </w:trPr>
                                            <w:tc>
                                              <w:tcPr>
                                                <w:tcW w:w="0" w:type="auto"/>
                                                <w:vAlign w:val="center"/>
                                                <w:hideMark/>
                                              </w:tcPr>
                                              <w:p w14:paraId="5D379A52" w14:textId="77777777" w:rsidR="008C5DD6" w:rsidRDefault="008C5DD6">
                                                <w:pPr>
                                                  <w:spacing w:line="50" w:lineRule="exact"/>
                                                  <w:rPr>
                                                    <w:rFonts w:eastAsia="Times New Roman"/>
                                                    <w:sz w:val="5"/>
                                                    <w:szCs w:val="5"/>
                                                  </w:rPr>
                                                </w:pPr>
                                                <w:r>
                                                  <w:rPr>
                                                    <w:rFonts w:eastAsia="Times New Roman"/>
                                                    <w:sz w:val="5"/>
                                                    <w:szCs w:val="5"/>
                                                  </w:rPr>
                                                  <w:softHyphen/>
                                                </w:r>
                                              </w:p>
                                            </w:tc>
                                          </w:tr>
                                        </w:tbl>
                                        <w:p w14:paraId="5547EB54" w14:textId="77777777" w:rsidR="008C5DD6" w:rsidRDefault="008C5DD6">
                                          <w:pPr>
                                            <w:rPr>
                                              <w:rFonts w:asciiTheme="minorHAnsi" w:eastAsiaTheme="minorEastAsia" w:hAnsiTheme="minorHAnsi" w:cstheme="minorBidi"/>
                                              <w:color w:val="auto"/>
                                              <w:sz w:val="22"/>
                                              <w:szCs w:val="22"/>
                                            </w:rPr>
                                          </w:pPr>
                                        </w:p>
                                      </w:tc>
                                    </w:tr>
                                    <w:tr w:rsidR="008C5DD6" w14:paraId="00E4DBCB" w14:textId="77777777">
                                      <w:tc>
                                        <w:tcPr>
                                          <w:tcW w:w="0" w:type="auto"/>
                                          <w:tcMar>
                                            <w:top w:w="150" w:type="dxa"/>
                                            <w:left w:w="0" w:type="dxa"/>
                                            <w:bottom w:w="150" w:type="dxa"/>
                                            <w:right w:w="0" w:type="dxa"/>
                                          </w:tcMar>
                                          <w:vAlign w:val="center"/>
                                          <w:hideMark/>
                                        </w:tcPr>
                                        <w:p w14:paraId="1C5EEE33" w14:textId="7CDD4F78" w:rsidR="008C5DD6" w:rsidRDefault="008C5DD6">
                                          <w:pPr>
                                            <w:jc w:val="center"/>
                                            <w:rPr>
                                              <w:rFonts w:eastAsia="Times New Roman"/>
                                            </w:rPr>
                                          </w:pPr>
                                          <w:r>
                                            <w:rPr>
                                              <w:rFonts w:eastAsia="Times New Roman"/>
                                              <w:noProof/>
                                            </w:rPr>
                                            <w:drawing>
                                              <wp:inline distT="0" distB="0" distL="0" distR="0" wp14:anchorId="22EA123A" wp14:editId="5D9A207D">
                                                <wp:extent cx="5713730" cy="3610610"/>
                                                <wp:effectExtent l="0" t="0" r="1270" b="8890"/>
                                                <wp:docPr id="1761946929" name="Image 6" descr="Une femme assise à son bureau s’étire avec les bras levés, les yeux fermés, profitant d’un moment de détente dans un bureau lumineux avec de grandes fenêtres. Crédit photo : générée avec photoshop 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e femme assise à son bureau s’étire avec les bras levés, les yeux fermés, profitant d’un moment de détente dans un bureau lumineux avec de grandes fenêtres. Crédit photo : générée avec photoshop 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3730" cy="3610610"/>
                                                        </a:xfrm>
                                                        <a:prstGeom prst="rect">
                                                          <a:avLst/>
                                                        </a:prstGeom>
                                                        <a:noFill/>
                                                        <a:ln>
                                                          <a:noFill/>
                                                        </a:ln>
                                                      </pic:spPr>
                                                    </pic:pic>
                                                  </a:graphicData>
                                                </a:graphic>
                                              </wp:inline>
                                            </w:drawing>
                                          </w:r>
                                        </w:p>
                                      </w:tc>
                                    </w:tr>
                                    <w:tr w:rsidR="008C5DD6" w14:paraId="16E02180"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121EEA3C" w14:textId="77777777">
                                            <w:tc>
                                              <w:tcPr>
                                                <w:tcW w:w="0" w:type="auto"/>
                                              </w:tcPr>
                                              <w:p w14:paraId="66D0B63D" w14:textId="77777777" w:rsidR="008C5DD6" w:rsidRDefault="008C5DD6">
                                                <w:pPr>
                                                  <w:pStyle w:val="NormalWeb"/>
                                                  <w:rPr>
                                                    <w:rFonts w:ascii="Atkinson Hyperlegible" w:hAnsi="Atkinson Hyperlegible"/>
                                                    <w:sz w:val="20"/>
                                                    <w:szCs w:val="20"/>
                                                  </w:rPr>
                                                </w:pPr>
                                                <w:r>
                                                  <w:rPr>
                                                    <w:rStyle w:val="lev"/>
                                                    <w:rFonts w:ascii="Atkinson Hyperlegible" w:hAnsi="Atkinson Hyperlegible"/>
                                                    <w:sz w:val="18"/>
                                                    <w:szCs w:val="18"/>
                                                  </w:rPr>
                                                  <w:t>Exercices de relaxation au travail  </w:t>
                                                </w:r>
                                              </w:p>
                                              <w:p w14:paraId="6FEC248A" w14:textId="77777777" w:rsidR="008C5DD6" w:rsidRDefault="008C5DD6">
                                                <w:pPr>
                                                  <w:pStyle w:val="NormalWeb"/>
                                                  <w:rPr>
                                                    <w:rFonts w:ascii="Atkinson Hyperlegible" w:hAnsi="Atkinson Hyperlegible"/>
                                                    <w:sz w:val="20"/>
                                                    <w:szCs w:val="20"/>
                                                  </w:rPr>
                                                </w:pPr>
                                              </w:p>
                                              <w:p w14:paraId="5142BA64"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Date, heures : samedi 5 septembre 2026, 10h00 à 16h30</w:t>
                                                </w:r>
                                              </w:p>
                                              <w:p w14:paraId="07F57CB4"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Formatrice : Diana Andrea</w:t>
                                                </w:r>
                                              </w:p>
                                              <w:p w14:paraId="6FBDA7DB"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Lieu : Espace de la Verrière, Fribourg</w:t>
                                                </w:r>
                                              </w:p>
                                              <w:p w14:paraId="59DD6BAD"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Prix : CHF 35.–</w:t>
                                                </w:r>
                                              </w:p>
                                              <w:p w14:paraId="1E78B413"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Inscription : jusqu’au 5 août 2026</w:t>
                                                </w:r>
                                              </w:p>
                                              <w:p w14:paraId="17A109C8" w14:textId="77777777" w:rsidR="008C5DD6" w:rsidRDefault="008C5DD6">
                                                <w:pPr>
                                                  <w:pStyle w:val="NormalWeb"/>
                                                  <w:rPr>
                                                    <w:rFonts w:ascii="Atkinson Hyperlegible" w:hAnsi="Atkinson Hyperlegible"/>
                                                    <w:sz w:val="20"/>
                                                    <w:szCs w:val="20"/>
                                                  </w:rPr>
                                                </w:pPr>
                                              </w:p>
                                              <w:p w14:paraId="1800FF12" w14:textId="77777777" w:rsidR="008C5DD6" w:rsidRDefault="008C5DD6">
                                                <w:pPr>
                                                  <w:pStyle w:val="NormalWeb"/>
                                                  <w:rPr>
                                                    <w:rFonts w:ascii="Atkinson Hyperlegible" w:hAnsi="Atkinson Hyperlegible"/>
                                                    <w:sz w:val="20"/>
                                                    <w:szCs w:val="20"/>
                                                  </w:rPr>
                                                </w:pPr>
                                                <w:hyperlink r:id="rId9" w:tgtFrame="_blank" w:history="1">
                                                  <w:r>
                                                    <w:rPr>
                                                      <w:rStyle w:val="Lienhypertexte"/>
                                                      <w:rFonts w:ascii="Atkinson Hyperlegible" w:hAnsi="Atkinson Hyperlegible"/>
                                                      <w:sz w:val="20"/>
                                                      <w:szCs w:val="20"/>
                                                    </w:rPr>
                                                    <w:t>Vers le descriptif et l'inscription</w:t>
                                                  </w:r>
                                                </w:hyperlink>
                                                <w:r>
                                                  <w:rPr>
                                                    <w:rFonts w:ascii="Atkinson Hyperlegible" w:hAnsi="Atkinson Hyperlegible"/>
                                                    <w:sz w:val="20"/>
                                                    <w:szCs w:val="20"/>
                                                  </w:rPr>
                                                  <w:t xml:space="preserve"> (détente au quotidien)</w:t>
                                                </w:r>
                                              </w:p>
                                              <w:p w14:paraId="79461EF7"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t> </w:t>
                                                </w:r>
                                              </w:p>
                                            </w:tc>
                                          </w:tr>
                                          <w:tr w:rsidR="008C5DD6" w14:paraId="503D33F5" w14:textId="77777777">
                                            <w:trPr>
                                              <w:trHeight w:val="150"/>
                                            </w:trPr>
                                            <w:tc>
                                              <w:tcPr>
                                                <w:tcW w:w="0" w:type="auto"/>
                                                <w:vAlign w:val="center"/>
                                                <w:hideMark/>
                                              </w:tcPr>
                                              <w:p w14:paraId="470CC70E" w14:textId="77777777" w:rsidR="008C5DD6" w:rsidRDefault="008C5DD6">
                                                <w:pPr>
                                                  <w:spacing w:line="150" w:lineRule="exact"/>
                                                  <w:rPr>
                                                    <w:rFonts w:eastAsia="Times New Roman"/>
                                                    <w:sz w:val="15"/>
                                                    <w:szCs w:val="15"/>
                                                  </w:rPr>
                                                </w:pPr>
                                                <w:r>
                                                  <w:rPr>
                                                    <w:rFonts w:eastAsia="Times New Roman"/>
                                                    <w:sz w:val="15"/>
                                                    <w:szCs w:val="15"/>
                                                  </w:rPr>
                                                  <w:softHyphen/>
                                                </w:r>
                                              </w:p>
                                            </w:tc>
                                          </w:tr>
                                        </w:tbl>
                                        <w:p w14:paraId="56FF2FF8" w14:textId="77777777" w:rsidR="008C5DD6" w:rsidRDefault="008C5DD6">
                                          <w:pPr>
                                            <w:rPr>
                                              <w:rFonts w:asciiTheme="minorHAnsi" w:eastAsiaTheme="minorEastAsia" w:hAnsiTheme="minorHAnsi" w:cstheme="minorBidi"/>
                                              <w:color w:val="auto"/>
                                              <w:sz w:val="22"/>
                                              <w:szCs w:val="22"/>
                                            </w:rPr>
                                          </w:pPr>
                                        </w:p>
                                      </w:tc>
                                    </w:tr>
                                    <w:tr w:rsidR="008C5DD6" w14:paraId="22F04B5E"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40CE541C" w14:textId="77777777">
                                            <w:tc>
                                              <w:tcPr>
                                                <w:tcW w:w="0" w:type="auto"/>
                                                <w:hideMark/>
                                              </w:tcPr>
                                              <w:p w14:paraId="2F71EE43" w14:textId="77777777" w:rsidR="008C5DD6" w:rsidRDefault="008C5DD6">
                                                <w:pPr>
                                                  <w:pStyle w:val="Titre2"/>
                                                  <w:rPr>
                                                    <w:rFonts w:ascii="Atkinson Hyperlegible" w:eastAsia="Times New Roman" w:hAnsi="Atkinson Hyperlegible"/>
                                                    <w:color w:val="000000"/>
                                                    <w:sz w:val="28"/>
                                                    <w:szCs w:val="28"/>
                                                  </w:rPr>
                                                </w:pPr>
                                                <w:r>
                                                  <w:rPr>
                                                    <w:rFonts w:ascii="Atkinson Hyperlegible" w:eastAsia="Times New Roman" w:hAnsi="Atkinson Hyperlegible"/>
                                                    <w:sz w:val="28"/>
                                                    <w:szCs w:val="28"/>
                                                  </w:rPr>
                                                  <w:t>La communication non-violente</w:t>
                                                </w:r>
                                              </w:p>
                                            </w:tc>
                                          </w:tr>
                                          <w:tr w:rsidR="008C5DD6" w14:paraId="5A77CFD9" w14:textId="77777777">
                                            <w:trPr>
                                              <w:trHeight w:val="50"/>
                                            </w:trPr>
                                            <w:tc>
                                              <w:tcPr>
                                                <w:tcW w:w="0" w:type="auto"/>
                                                <w:vAlign w:val="center"/>
                                                <w:hideMark/>
                                              </w:tcPr>
                                              <w:p w14:paraId="467D92DC" w14:textId="77777777" w:rsidR="008C5DD6" w:rsidRDefault="008C5DD6">
                                                <w:pPr>
                                                  <w:spacing w:line="50" w:lineRule="exact"/>
                                                  <w:rPr>
                                                    <w:rFonts w:eastAsia="Times New Roman"/>
                                                    <w:sz w:val="5"/>
                                                    <w:szCs w:val="5"/>
                                                  </w:rPr>
                                                </w:pPr>
                                                <w:r>
                                                  <w:rPr>
                                                    <w:rFonts w:eastAsia="Times New Roman"/>
                                                    <w:sz w:val="5"/>
                                                    <w:szCs w:val="5"/>
                                                  </w:rPr>
                                                  <w:softHyphen/>
                                                </w:r>
                                              </w:p>
                                            </w:tc>
                                          </w:tr>
                                        </w:tbl>
                                        <w:p w14:paraId="416D8E13" w14:textId="77777777" w:rsidR="008C5DD6" w:rsidRDefault="008C5DD6">
                                          <w:pPr>
                                            <w:rPr>
                                              <w:rFonts w:asciiTheme="minorHAnsi" w:eastAsiaTheme="minorEastAsia" w:hAnsiTheme="minorHAnsi" w:cstheme="minorBidi"/>
                                              <w:color w:val="auto"/>
                                              <w:sz w:val="22"/>
                                              <w:szCs w:val="22"/>
                                            </w:rPr>
                                          </w:pPr>
                                        </w:p>
                                      </w:tc>
                                    </w:tr>
                                    <w:tr w:rsidR="008C5DD6" w14:paraId="39946A3A" w14:textId="77777777">
                                      <w:tc>
                                        <w:tcPr>
                                          <w:tcW w:w="0" w:type="auto"/>
                                          <w:tcMar>
                                            <w:top w:w="150" w:type="dxa"/>
                                            <w:left w:w="0" w:type="dxa"/>
                                            <w:bottom w:w="150" w:type="dxa"/>
                                            <w:right w:w="0" w:type="dxa"/>
                                          </w:tcMar>
                                          <w:vAlign w:val="center"/>
                                          <w:hideMark/>
                                        </w:tcPr>
                                        <w:p w14:paraId="77880E2A" w14:textId="652A8757" w:rsidR="008C5DD6" w:rsidRDefault="008C5DD6">
                                          <w:pPr>
                                            <w:jc w:val="center"/>
                                            <w:rPr>
                                              <w:rFonts w:eastAsia="Times New Roman"/>
                                            </w:rPr>
                                          </w:pPr>
                                          <w:r>
                                            <w:rPr>
                                              <w:rFonts w:eastAsia="Times New Roman"/>
                                              <w:noProof/>
                                            </w:rPr>
                                            <w:lastRenderedPageBreak/>
                                            <w:drawing>
                                              <wp:inline distT="0" distB="0" distL="0" distR="0" wp14:anchorId="08CA0554" wp14:editId="5DE77251">
                                                <wp:extent cx="5713730" cy="3810000"/>
                                                <wp:effectExtent l="0" t="0" r="1270" b="0"/>
                                                <wp:docPr id="424601502" name="Image 5" descr="Illustration simple de deux adultes se faisant face, souriants. Chacun pointe vers une bulle : cœur pour l’une, girafe pour l’autre, symbolisant une communication empathique et respectueuse. Crédit photo : générée avec ChatG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stration simple de deux adultes se faisant face, souriants. Chacun pointe vers une bulle : cœur pour l’une, girafe pour l’autre, symbolisant une communication empathique et respectueuse. Crédit photo : générée avec ChatGP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3730" cy="3810000"/>
                                                        </a:xfrm>
                                                        <a:prstGeom prst="rect">
                                                          <a:avLst/>
                                                        </a:prstGeom>
                                                        <a:noFill/>
                                                        <a:ln>
                                                          <a:noFill/>
                                                        </a:ln>
                                                      </pic:spPr>
                                                    </pic:pic>
                                                  </a:graphicData>
                                                </a:graphic>
                                              </wp:inline>
                                            </w:drawing>
                                          </w:r>
                                        </w:p>
                                      </w:tc>
                                    </w:tr>
                                    <w:tr w:rsidR="008C5DD6" w14:paraId="04F3C5B4"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0D5368AD" w14:textId="77777777">
                                            <w:tc>
                                              <w:tcPr>
                                                <w:tcW w:w="0" w:type="auto"/>
                                                <w:hideMark/>
                                              </w:tcPr>
                                              <w:p w14:paraId="0DBC0E69" w14:textId="77777777" w:rsidR="008C5DD6" w:rsidRDefault="008C5DD6">
                                                <w:pPr>
                                                  <w:pStyle w:val="NormalWeb"/>
                                                  <w:rPr>
                                                    <w:rFonts w:ascii="Atkinson Hyperlegible" w:hAnsi="Atkinson Hyperlegible"/>
                                                    <w:sz w:val="20"/>
                                                    <w:szCs w:val="20"/>
                                                  </w:rPr>
                                                </w:pPr>
                                                <w:r>
                                                  <w:rPr>
                                                    <w:rStyle w:val="lev"/>
                                                    <w:rFonts w:ascii="Atkinson Hyperlegible" w:hAnsi="Atkinson Hyperlegible"/>
                                                    <w:sz w:val="20"/>
                                                    <w:szCs w:val="20"/>
                                                  </w:rPr>
                                                  <w:t>La clé pour des relations harmonieuses</w:t>
                                                </w:r>
                                              </w:p>
                                              <w:p w14:paraId="028195BC"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t> </w:t>
                                                </w:r>
                                              </w:p>
                                              <w:p w14:paraId="4059FAA1"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Date, heures : samedi 12 septembre 2026, 10h00 à 16h30</w:t>
                                                </w:r>
                                              </w:p>
                                              <w:p w14:paraId="56F0C835"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Formatrice : Dominique Barras, médiatrice accréditée FSM</w:t>
                                                </w:r>
                                              </w:p>
                                              <w:p w14:paraId="6E3D824D"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Lieu : Centre de formation et de rencontre CFR, Lausanne</w:t>
                                                </w:r>
                                              </w:p>
                                              <w:p w14:paraId="48BCB723"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Prix : CHF 80.–</w:t>
                                                </w:r>
                                              </w:p>
                                              <w:p w14:paraId="0ACA9A9A"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Public cible : toute personne intéressée</w:t>
                                                </w:r>
                                              </w:p>
                                              <w:p w14:paraId="1999B41B"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Inscription : jusqu’au 12 août 2026</w:t>
                                                </w:r>
                                              </w:p>
                                              <w:p w14:paraId="389F1F17"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t> </w:t>
                                                </w:r>
                                              </w:p>
                                              <w:p w14:paraId="4B78806F" w14:textId="77777777" w:rsidR="008C5DD6" w:rsidRDefault="008C5DD6">
                                                <w:pPr>
                                                  <w:pStyle w:val="NormalWeb"/>
                                                  <w:rPr>
                                                    <w:rFonts w:ascii="Atkinson Hyperlegible" w:hAnsi="Atkinson Hyperlegible"/>
                                                    <w:sz w:val="20"/>
                                                    <w:szCs w:val="20"/>
                                                  </w:rPr>
                                                </w:pPr>
                                                <w:hyperlink r:id="rId11" w:tgtFrame="_blank" w:history="1">
                                                  <w:r>
                                                    <w:rPr>
                                                      <w:rStyle w:val="Lienhypertexte"/>
                                                      <w:rFonts w:ascii="Atkinson Hyperlegible" w:hAnsi="Atkinson Hyperlegible"/>
                                                      <w:sz w:val="20"/>
                                                      <w:szCs w:val="20"/>
                                                    </w:rPr>
                                                    <w:t>Vers le descriptif et l'inscription</w:t>
                                                  </w:r>
                                                </w:hyperlink>
                                                <w:r>
                                                  <w:rPr>
                                                    <w:rFonts w:ascii="Atkinson Hyperlegible" w:hAnsi="Atkinson Hyperlegible"/>
                                                    <w:sz w:val="20"/>
                                                    <w:szCs w:val="20"/>
                                                  </w:rPr>
                                                  <w:t> (communication non-violente)</w:t>
                                                </w:r>
                                              </w:p>
                                              <w:p w14:paraId="68E3FC50"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t> </w:t>
                                                </w:r>
                                              </w:p>
                                            </w:tc>
                                          </w:tr>
                                          <w:tr w:rsidR="008C5DD6" w14:paraId="54D898D3" w14:textId="77777777">
                                            <w:trPr>
                                              <w:trHeight w:val="150"/>
                                            </w:trPr>
                                            <w:tc>
                                              <w:tcPr>
                                                <w:tcW w:w="0" w:type="auto"/>
                                                <w:vAlign w:val="center"/>
                                                <w:hideMark/>
                                              </w:tcPr>
                                              <w:p w14:paraId="53E35FA1" w14:textId="77777777" w:rsidR="008C5DD6" w:rsidRDefault="008C5DD6">
                                                <w:pPr>
                                                  <w:spacing w:line="150" w:lineRule="exact"/>
                                                  <w:rPr>
                                                    <w:rFonts w:eastAsia="Times New Roman"/>
                                                    <w:sz w:val="15"/>
                                                    <w:szCs w:val="15"/>
                                                  </w:rPr>
                                                </w:pPr>
                                                <w:r>
                                                  <w:rPr>
                                                    <w:rFonts w:eastAsia="Times New Roman"/>
                                                    <w:sz w:val="15"/>
                                                    <w:szCs w:val="15"/>
                                                  </w:rPr>
                                                  <w:softHyphen/>
                                                </w:r>
                                              </w:p>
                                            </w:tc>
                                          </w:tr>
                                        </w:tbl>
                                        <w:p w14:paraId="146BC1BA" w14:textId="77777777" w:rsidR="008C5DD6" w:rsidRDefault="008C5DD6">
                                          <w:pPr>
                                            <w:rPr>
                                              <w:rFonts w:asciiTheme="minorHAnsi" w:eastAsiaTheme="minorEastAsia" w:hAnsiTheme="minorHAnsi" w:cstheme="minorBidi"/>
                                              <w:color w:val="auto"/>
                                              <w:sz w:val="22"/>
                                              <w:szCs w:val="22"/>
                                            </w:rPr>
                                          </w:pPr>
                                        </w:p>
                                      </w:tc>
                                    </w:tr>
                                  </w:tbl>
                                  <w:p w14:paraId="16F448A9" w14:textId="77777777" w:rsidR="008C5DD6" w:rsidRDefault="008C5DD6">
                                    <w:pPr>
                                      <w:rPr>
                                        <w:rFonts w:asciiTheme="minorHAnsi" w:eastAsiaTheme="minorEastAsia" w:hAnsiTheme="minorHAnsi" w:cstheme="minorBidi"/>
                                        <w:color w:val="auto"/>
                                        <w:sz w:val="22"/>
                                        <w:szCs w:val="22"/>
                                      </w:rPr>
                                    </w:pPr>
                                  </w:p>
                                </w:tc>
                              </w:tr>
                            </w:tbl>
                            <w:p w14:paraId="3383966F" w14:textId="77777777" w:rsidR="008C5DD6" w:rsidRDefault="008C5DD6">
                              <w:pPr>
                                <w:rPr>
                                  <w:rFonts w:asciiTheme="minorHAnsi" w:eastAsiaTheme="minorEastAsia" w:hAnsiTheme="minorHAnsi" w:cstheme="minorBidi"/>
                                  <w:color w:val="auto"/>
                                  <w:sz w:val="22"/>
                                  <w:szCs w:val="22"/>
                                </w:rPr>
                              </w:pPr>
                            </w:p>
                          </w:tc>
                        </w:tr>
                      </w:tbl>
                      <w:p w14:paraId="57D84813" w14:textId="77777777" w:rsidR="008C5DD6" w:rsidRDefault="008C5DD6">
                        <w:pPr>
                          <w:rPr>
                            <w:rFonts w:asciiTheme="minorHAnsi" w:eastAsiaTheme="minorEastAsia" w:hAnsiTheme="minorHAnsi" w:cstheme="minorBidi"/>
                            <w:color w:val="auto"/>
                            <w:sz w:val="22"/>
                            <w:szCs w:val="22"/>
                          </w:rPr>
                        </w:pPr>
                      </w:p>
                    </w:tc>
                  </w:tr>
                </w:tbl>
                <w:p w14:paraId="23F3892B" w14:textId="77777777" w:rsidR="008C5DD6" w:rsidRDefault="008C5DD6">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9000"/>
                  </w:tblGrid>
                  <w:tr w:rsidR="008C5DD6" w14:paraId="0A483FEF" w14:textId="77777777">
                    <w:trPr>
                      <w:trHeight w:val="300"/>
                      <w:jc w:val="center"/>
                    </w:trPr>
                    <w:tc>
                      <w:tcPr>
                        <w:tcW w:w="0" w:type="auto"/>
                        <w:vAlign w:val="center"/>
                        <w:hideMark/>
                      </w:tcPr>
                      <w:p w14:paraId="50E2078B" w14:textId="77777777" w:rsidR="008C5DD6" w:rsidRDefault="008C5DD6">
                        <w:pPr>
                          <w:spacing w:line="300" w:lineRule="exact"/>
                          <w:rPr>
                            <w:rFonts w:eastAsia="Times New Roman"/>
                            <w:sz w:val="30"/>
                            <w:szCs w:val="30"/>
                          </w:rPr>
                        </w:pPr>
                        <w:r>
                          <w:rPr>
                            <w:rFonts w:eastAsia="Times New Roman"/>
                            <w:sz w:val="30"/>
                            <w:szCs w:val="30"/>
                          </w:rPr>
                          <w:softHyphen/>
                        </w:r>
                      </w:p>
                    </w:tc>
                  </w:tr>
                  <w:tr w:rsidR="008C5DD6" w14:paraId="538A6DE8"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4F26F3A8" w14:textId="77777777">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8C5DD6" w14:paraId="27D71F0B" w14:textId="7777777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8C5DD6" w14:paraId="7C468F3C"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183C75C7" w14:textId="77777777">
                                            <w:tc>
                                              <w:tcPr>
                                                <w:tcW w:w="0" w:type="auto"/>
                                                <w:hideMark/>
                                              </w:tcPr>
                                              <w:p w14:paraId="10C95E89" w14:textId="77777777" w:rsidR="008C5DD6" w:rsidRDefault="008C5DD6">
                                                <w:pPr>
                                                  <w:pStyle w:val="Titre2"/>
                                                  <w:rPr>
                                                    <w:rFonts w:ascii="Atkinson Hyperlegible" w:eastAsia="Times New Roman" w:hAnsi="Atkinson Hyperlegible"/>
                                                    <w:sz w:val="28"/>
                                                    <w:szCs w:val="28"/>
                                                  </w:rPr>
                                                </w:pPr>
                                                <w:r>
                                                  <w:rPr>
                                                    <w:rFonts w:ascii="Atkinson Hyperlegible" w:eastAsia="Times New Roman" w:hAnsi="Atkinson Hyperlegible"/>
                                                    <w:sz w:val="28"/>
                                                    <w:szCs w:val="28"/>
                                                  </w:rPr>
                                                  <w:t>Bal Folk inclusif</w:t>
                                                </w:r>
                                              </w:p>
                                            </w:tc>
                                          </w:tr>
                                          <w:tr w:rsidR="008C5DD6" w14:paraId="4166C061" w14:textId="77777777">
                                            <w:trPr>
                                              <w:trHeight w:val="50"/>
                                            </w:trPr>
                                            <w:tc>
                                              <w:tcPr>
                                                <w:tcW w:w="0" w:type="auto"/>
                                                <w:vAlign w:val="center"/>
                                                <w:hideMark/>
                                              </w:tcPr>
                                              <w:p w14:paraId="627F1C1F" w14:textId="77777777" w:rsidR="008C5DD6" w:rsidRDefault="008C5DD6">
                                                <w:pPr>
                                                  <w:spacing w:line="50" w:lineRule="exact"/>
                                                  <w:rPr>
                                                    <w:rFonts w:eastAsia="Times New Roman"/>
                                                    <w:sz w:val="5"/>
                                                    <w:szCs w:val="5"/>
                                                  </w:rPr>
                                                </w:pPr>
                                                <w:r>
                                                  <w:rPr>
                                                    <w:rFonts w:eastAsia="Times New Roman"/>
                                                    <w:sz w:val="5"/>
                                                    <w:szCs w:val="5"/>
                                                  </w:rPr>
                                                  <w:softHyphen/>
                                                </w:r>
                                              </w:p>
                                            </w:tc>
                                          </w:tr>
                                        </w:tbl>
                                        <w:p w14:paraId="1DEF3164" w14:textId="77777777" w:rsidR="008C5DD6" w:rsidRDefault="008C5DD6">
                                          <w:pPr>
                                            <w:rPr>
                                              <w:rFonts w:asciiTheme="minorHAnsi" w:eastAsiaTheme="minorEastAsia" w:hAnsiTheme="minorHAnsi" w:cstheme="minorBidi"/>
                                              <w:color w:val="auto"/>
                                              <w:sz w:val="22"/>
                                              <w:szCs w:val="22"/>
                                            </w:rPr>
                                          </w:pPr>
                                        </w:p>
                                      </w:tc>
                                    </w:tr>
                                    <w:tr w:rsidR="008C5DD6" w14:paraId="0EAC61B9" w14:textId="77777777">
                                      <w:tc>
                                        <w:tcPr>
                                          <w:tcW w:w="0" w:type="auto"/>
                                          <w:tcMar>
                                            <w:top w:w="150" w:type="dxa"/>
                                            <w:left w:w="0" w:type="dxa"/>
                                            <w:bottom w:w="150" w:type="dxa"/>
                                            <w:right w:w="0" w:type="dxa"/>
                                          </w:tcMar>
                                          <w:vAlign w:val="center"/>
                                          <w:hideMark/>
                                        </w:tcPr>
                                        <w:p w14:paraId="39F1DCB2" w14:textId="16412B11" w:rsidR="008C5DD6" w:rsidRDefault="008C5DD6">
                                          <w:pPr>
                                            <w:jc w:val="center"/>
                                            <w:rPr>
                                              <w:rFonts w:eastAsia="Times New Roman"/>
                                            </w:rPr>
                                          </w:pPr>
                                          <w:r>
                                            <w:rPr>
                                              <w:rFonts w:eastAsia="Times New Roman"/>
                                              <w:noProof/>
                                            </w:rPr>
                                            <w:lastRenderedPageBreak/>
                                            <w:drawing>
                                              <wp:inline distT="0" distB="0" distL="0" distR="0" wp14:anchorId="493B1B37" wp14:editId="14442B63">
                                                <wp:extent cx="5713730" cy="3810000"/>
                                                <wp:effectExtent l="0" t="0" r="1270" b="0"/>
                                                <wp:docPr id="1932222648" name="Image 4" descr="Gros plan sur les jambes et les pieds de plusieurs personnes dansant un bal folk. Les mouvements des danseurs et les vêtements en mouvement transmettent une impression d’énergie, de rythme et de convivialité. Crédit photo : générée avec ChatG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os plan sur les jambes et les pieds de plusieurs personnes dansant un bal folk. Les mouvements des danseurs et les vêtements en mouvement transmettent une impression d’énergie, de rythme et de convivialité. Crédit photo : générée avec ChatGP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3730" cy="3810000"/>
                                                        </a:xfrm>
                                                        <a:prstGeom prst="rect">
                                                          <a:avLst/>
                                                        </a:prstGeom>
                                                        <a:noFill/>
                                                        <a:ln>
                                                          <a:noFill/>
                                                        </a:ln>
                                                      </pic:spPr>
                                                    </pic:pic>
                                                  </a:graphicData>
                                                </a:graphic>
                                              </wp:inline>
                                            </w:drawing>
                                          </w:r>
                                        </w:p>
                                      </w:tc>
                                    </w:tr>
                                    <w:tr w:rsidR="008C5DD6" w14:paraId="42396C20"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67498823" w14:textId="77777777">
                                            <w:tc>
                                              <w:tcPr>
                                                <w:tcW w:w="0" w:type="auto"/>
                                              </w:tcPr>
                                              <w:p w14:paraId="062DAD82" w14:textId="77777777" w:rsidR="008C5DD6" w:rsidRDefault="008C5DD6">
                                                <w:pPr>
                                                  <w:pStyle w:val="NormalWeb"/>
                                                  <w:rPr>
                                                    <w:rFonts w:ascii="Atkinson Hyperlegible" w:hAnsi="Atkinson Hyperlegible"/>
                                                    <w:sz w:val="20"/>
                                                    <w:szCs w:val="20"/>
                                                  </w:rPr>
                                                </w:pPr>
                                                <w:r>
                                                  <w:rPr>
                                                    <w:rStyle w:val="lev"/>
                                                    <w:rFonts w:ascii="Atkinson Hyperlegible" w:hAnsi="Atkinson Hyperlegible"/>
                                                    <w:sz w:val="18"/>
                                                    <w:szCs w:val="18"/>
                                                  </w:rPr>
                                                  <w:t>Initiation et participation au bal - une expérience unique avec ambiance garantie !</w:t>
                                                </w:r>
                                              </w:p>
                                              <w:p w14:paraId="216609A7" w14:textId="77777777" w:rsidR="008C5DD6" w:rsidRDefault="008C5DD6">
                                                <w:pPr>
                                                  <w:pStyle w:val="NormalWeb"/>
                                                  <w:rPr>
                                                    <w:rFonts w:ascii="Atkinson Hyperlegible" w:hAnsi="Atkinson Hyperlegible"/>
                                                    <w:sz w:val="20"/>
                                                    <w:szCs w:val="20"/>
                                                  </w:rPr>
                                                </w:pPr>
                                              </w:p>
                                              <w:p w14:paraId="628D12B3"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Date, heures : samedi 12 septembre 2026, 17h00, respectivement à 20h00 jusqu’à open end</w:t>
                                                </w:r>
                                              </w:p>
                                              <w:p w14:paraId="59133E5C"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Formateur : Guilhem Herinx</w:t>
                                                </w:r>
                                              </w:p>
                                              <w:p w14:paraId="524C2763"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Lieu : Salle du Motty, 1024 Ecublens</w:t>
                                                </w:r>
                                              </w:p>
                                              <w:p w14:paraId="4E8FE43F"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Prix : CHF 38.–, 1h30 d’initiation et prix d'entrée au bal compris</w:t>
                                                </w:r>
                                              </w:p>
                                              <w:p w14:paraId="01341238"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Repas : 19h00 à 20h00 pique-nique ou restaurant d’à côté, non compris dans le prix</w:t>
                                                </w:r>
                                              </w:p>
                                              <w:p w14:paraId="45AB8CD7"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Inscription : jusqu’au 12 août 2026</w:t>
                                                </w:r>
                                              </w:p>
                                              <w:p w14:paraId="6146EB2C"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t> </w:t>
                                                </w:r>
                                              </w:p>
                                              <w:p w14:paraId="78B8DED5" w14:textId="77777777" w:rsidR="008C5DD6" w:rsidRDefault="008C5DD6">
                                                <w:pPr>
                                                  <w:pStyle w:val="NormalWeb"/>
                                                  <w:rPr>
                                                    <w:rFonts w:ascii="Atkinson Hyperlegible" w:hAnsi="Atkinson Hyperlegible"/>
                                                    <w:sz w:val="20"/>
                                                    <w:szCs w:val="20"/>
                                                  </w:rPr>
                                                </w:pPr>
                                                <w:hyperlink r:id="rId13" w:tgtFrame="_blank" w:history="1">
                                                  <w:r>
                                                    <w:rPr>
                                                      <w:rStyle w:val="Lienhypertexte"/>
                                                      <w:rFonts w:ascii="Atkinson Hyperlegible" w:hAnsi="Atkinson Hyperlegible"/>
                                                      <w:sz w:val="20"/>
                                                      <w:szCs w:val="20"/>
                                                    </w:rPr>
                                                    <w:t>Vers le descriptif et l'inscription</w:t>
                                                  </w:r>
                                                </w:hyperlink>
                                                <w:r>
                                                  <w:rPr>
                                                    <w:rFonts w:ascii="Atkinson Hyperlegible" w:hAnsi="Atkinson Hyperlegible"/>
                                                    <w:sz w:val="20"/>
                                                    <w:szCs w:val="20"/>
                                                  </w:rPr>
                                                  <w:t> (bal folk)</w:t>
                                                </w:r>
                                              </w:p>
                                            </w:tc>
                                          </w:tr>
                                          <w:tr w:rsidR="008C5DD6" w14:paraId="7F989D81" w14:textId="77777777">
                                            <w:trPr>
                                              <w:trHeight w:val="150"/>
                                            </w:trPr>
                                            <w:tc>
                                              <w:tcPr>
                                                <w:tcW w:w="0" w:type="auto"/>
                                                <w:vAlign w:val="center"/>
                                                <w:hideMark/>
                                              </w:tcPr>
                                              <w:p w14:paraId="0AF8A32D" w14:textId="77777777" w:rsidR="008C5DD6" w:rsidRDefault="008C5DD6">
                                                <w:pPr>
                                                  <w:spacing w:line="150" w:lineRule="exact"/>
                                                  <w:rPr>
                                                    <w:rFonts w:eastAsia="Times New Roman"/>
                                                    <w:sz w:val="15"/>
                                                    <w:szCs w:val="15"/>
                                                  </w:rPr>
                                                </w:pPr>
                                                <w:r>
                                                  <w:rPr>
                                                    <w:rFonts w:eastAsia="Times New Roman"/>
                                                    <w:sz w:val="15"/>
                                                    <w:szCs w:val="15"/>
                                                  </w:rPr>
                                                  <w:softHyphen/>
                                                </w:r>
                                              </w:p>
                                            </w:tc>
                                          </w:tr>
                                        </w:tbl>
                                        <w:p w14:paraId="1CDF6BDB" w14:textId="77777777" w:rsidR="008C5DD6" w:rsidRDefault="008C5DD6">
                                          <w:pPr>
                                            <w:rPr>
                                              <w:rFonts w:asciiTheme="minorHAnsi" w:eastAsiaTheme="minorEastAsia" w:hAnsiTheme="minorHAnsi" w:cstheme="minorBidi"/>
                                              <w:color w:val="auto"/>
                                              <w:sz w:val="22"/>
                                              <w:szCs w:val="22"/>
                                            </w:rPr>
                                          </w:pPr>
                                        </w:p>
                                      </w:tc>
                                    </w:tr>
                                    <w:tr w:rsidR="008C5DD6" w14:paraId="56232DF4"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092A6923" w14:textId="77777777">
                                            <w:tc>
                                              <w:tcPr>
                                                <w:tcW w:w="0" w:type="auto"/>
                                                <w:hideMark/>
                                              </w:tcPr>
                                              <w:p w14:paraId="2FF5F0FA" w14:textId="77777777" w:rsidR="008C5DD6" w:rsidRDefault="008C5DD6">
                                                <w:pPr>
                                                  <w:pStyle w:val="Titre2"/>
                                                  <w:rPr>
                                                    <w:rFonts w:ascii="Atkinson Hyperlegible" w:eastAsia="Times New Roman" w:hAnsi="Atkinson Hyperlegible"/>
                                                    <w:color w:val="000000"/>
                                                    <w:sz w:val="28"/>
                                                    <w:szCs w:val="28"/>
                                                  </w:rPr>
                                                </w:pPr>
                                                <w:r>
                                                  <w:rPr>
                                                    <w:rFonts w:ascii="Atkinson Hyperlegible" w:eastAsia="Times New Roman" w:hAnsi="Atkinson Hyperlegible"/>
                                                    <w:sz w:val="28"/>
                                                    <w:szCs w:val="28"/>
                                                  </w:rPr>
                                                  <w:t>Dansons autour du Monde</w:t>
                                                </w:r>
                                              </w:p>
                                            </w:tc>
                                          </w:tr>
                                          <w:tr w:rsidR="008C5DD6" w14:paraId="71E974E5" w14:textId="77777777">
                                            <w:trPr>
                                              <w:trHeight w:val="50"/>
                                            </w:trPr>
                                            <w:tc>
                                              <w:tcPr>
                                                <w:tcW w:w="0" w:type="auto"/>
                                                <w:vAlign w:val="center"/>
                                                <w:hideMark/>
                                              </w:tcPr>
                                              <w:p w14:paraId="3B100DAD" w14:textId="77777777" w:rsidR="008C5DD6" w:rsidRDefault="008C5DD6">
                                                <w:pPr>
                                                  <w:spacing w:line="50" w:lineRule="exact"/>
                                                  <w:rPr>
                                                    <w:rFonts w:eastAsia="Times New Roman"/>
                                                    <w:sz w:val="5"/>
                                                    <w:szCs w:val="5"/>
                                                  </w:rPr>
                                                </w:pPr>
                                                <w:r>
                                                  <w:rPr>
                                                    <w:rFonts w:eastAsia="Times New Roman"/>
                                                    <w:sz w:val="5"/>
                                                    <w:szCs w:val="5"/>
                                                  </w:rPr>
                                                  <w:softHyphen/>
                                                </w:r>
                                              </w:p>
                                            </w:tc>
                                          </w:tr>
                                        </w:tbl>
                                        <w:p w14:paraId="2436673C" w14:textId="77777777" w:rsidR="008C5DD6" w:rsidRDefault="008C5DD6">
                                          <w:pPr>
                                            <w:rPr>
                                              <w:rFonts w:asciiTheme="minorHAnsi" w:eastAsiaTheme="minorEastAsia" w:hAnsiTheme="minorHAnsi" w:cstheme="minorBidi"/>
                                              <w:color w:val="auto"/>
                                              <w:sz w:val="22"/>
                                              <w:szCs w:val="22"/>
                                            </w:rPr>
                                          </w:pPr>
                                        </w:p>
                                      </w:tc>
                                    </w:tr>
                                    <w:tr w:rsidR="008C5DD6" w14:paraId="02690C09" w14:textId="77777777">
                                      <w:tc>
                                        <w:tcPr>
                                          <w:tcW w:w="0" w:type="auto"/>
                                          <w:tcMar>
                                            <w:top w:w="150" w:type="dxa"/>
                                            <w:left w:w="0" w:type="dxa"/>
                                            <w:bottom w:w="150" w:type="dxa"/>
                                            <w:right w:w="0" w:type="dxa"/>
                                          </w:tcMar>
                                          <w:vAlign w:val="center"/>
                                          <w:hideMark/>
                                        </w:tcPr>
                                        <w:p w14:paraId="1EA6DC95" w14:textId="19390963" w:rsidR="008C5DD6" w:rsidRDefault="008C5DD6">
                                          <w:pPr>
                                            <w:jc w:val="center"/>
                                            <w:rPr>
                                              <w:rFonts w:eastAsia="Times New Roman"/>
                                            </w:rPr>
                                          </w:pPr>
                                          <w:r>
                                            <w:rPr>
                                              <w:rFonts w:eastAsia="Times New Roman"/>
                                              <w:noProof/>
                                            </w:rPr>
                                            <w:lastRenderedPageBreak/>
                                            <w:drawing>
                                              <wp:inline distT="0" distB="0" distL="0" distR="0" wp14:anchorId="7B8FF38E" wp14:editId="1815D92B">
                                                <wp:extent cx="5713730" cy="3810000"/>
                                                <wp:effectExtent l="0" t="0" r="1270" b="0"/>
                                                <wp:docPr id="1984998773" name="Image 3" descr="Un groupe de personnes danse en cercle dans une salle lumineuse au parquet en bois. Les participants, en partie pieds nus et vêtus de tenues colorées, se tiennent par la main dans une ambiance chaleureuse et conviviale. Crédit photo : générée avec ChatG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 groupe de personnes danse en cercle dans une salle lumineuse au parquet en bois. Les participants, en partie pieds nus et vêtus de tenues colorées, se tiennent par la main dans une ambiance chaleureuse et conviviale. Crédit photo : générée avec ChatGP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3730" cy="3810000"/>
                                                        </a:xfrm>
                                                        <a:prstGeom prst="rect">
                                                          <a:avLst/>
                                                        </a:prstGeom>
                                                        <a:noFill/>
                                                        <a:ln>
                                                          <a:noFill/>
                                                        </a:ln>
                                                      </pic:spPr>
                                                    </pic:pic>
                                                  </a:graphicData>
                                                </a:graphic>
                                              </wp:inline>
                                            </w:drawing>
                                          </w:r>
                                        </w:p>
                                      </w:tc>
                                    </w:tr>
                                    <w:tr w:rsidR="008C5DD6" w14:paraId="48B85579"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C5DD6" w14:paraId="213DE106" w14:textId="77777777">
                                            <w:tc>
                                              <w:tcPr>
                                                <w:tcW w:w="0" w:type="auto"/>
                                              </w:tcPr>
                                              <w:p w14:paraId="12FF68D3" w14:textId="77777777" w:rsidR="008C5DD6" w:rsidRDefault="008C5DD6">
                                                <w:pPr>
                                                  <w:pStyle w:val="NormalWeb"/>
                                                  <w:rPr>
                                                    <w:rFonts w:ascii="Atkinson Hyperlegible" w:hAnsi="Atkinson Hyperlegible"/>
                                                    <w:sz w:val="20"/>
                                                    <w:szCs w:val="20"/>
                                                  </w:rPr>
                                                </w:pPr>
                                                <w:r>
                                                  <w:rPr>
                                                    <w:rStyle w:val="lev"/>
                                                    <w:rFonts w:ascii="Atkinson Hyperlegible" w:hAnsi="Atkinson Hyperlegible"/>
                                                    <w:sz w:val="18"/>
                                                    <w:szCs w:val="18"/>
                                                  </w:rPr>
                                                  <w:t>Un voyage dansant à travers le Monde, au cœur de soi et à la rencontre des autres</w:t>
                                                </w:r>
                                              </w:p>
                                              <w:p w14:paraId="6B6518EE"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t> </w:t>
                                                </w:r>
                                              </w:p>
                                              <w:p w14:paraId="207A4EBC"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Date : dimanche 27 septembre au samedi 3 octobre 2026</w:t>
                                                </w:r>
                                              </w:p>
                                              <w:p w14:paraId="0F2B47E9"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Durée : 6 jours</w:t>
                                                </w:r>
                                              </w:p>
                                              <w:p w14:paraId="0A725F4F"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Formateurs : Guilhem Herinx, Gladys Monnier Baechler</w:t>
                                                </w:r>
                                              </w:p>
                                              <w:p w14:paraId="60BF0CE0"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Lieu : Hôtel Roc et Neige, Château-</w:t>
                                                </w:r>
                                                <w:proofErr w:type="spellStart"/>
                                                <w:r>
                                                  <w:rPr>
                                                    <w:rFonts w:ascii="Atkinson Hyperlegible" w:hAnsi="Atkinson Hyperlegible"/>
                                                    <w:sz w:val="18"/>
                                                    <w:szCs w:val="18"/>
                                                  </w:rPr>
                                                  <w:t>d’Oex</w:t>
                                                </w:r>
                                                <w:proofErr w:type="spellEnd"/>
                                              </w:p>
                                              <w:p w14:paraId="1C5DC98A"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Prix : simple CHF 999.– / double CHF 876.–, pension complète et apéro de clôture compris</w:t>
                                                </w:r>
                                              </w:p>
                                              <w:p w14:paraId="550976A4"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Prérequis : aucune connaissance préalable n’est nécessaire car chaque sera soigneusement introduite</w:t>
                                                </w:r>
                                              </w:p>
                                              <w:p w14:paraId="671964AA" w14:textId="77777777" w:rsidR="008C5DD6" w:rsidRDefault="008C5DD6">
                                                <w:pPr>
                                                  <w:pStyle w:val="NormalWeb"/>
                                                  <w:rPr>
                                                    <w:rFonts w:ascii="Atkinson Hyperlegible" w:hAnsi="Atkinson Hyperlegible"/>
                                                    <w:sz w:val="20"/>
                                                    <w:szCs w:val="20"/>
                                                  </w:rPr>
                                                </w:pPr>
                                                <w:r>
                                                  <w:rPr>
                                                    <w:rFonts w:ascii="Atkinson Hyperlegible" w:hAnsi="Atkinson Hyperlegible"/>
                                                    <w:sz w:val="18"/>
                                                    <w:szCs w:val="18"/>
                                                  </w:rPr>
                                                  <w:t>Inscription : jusqu’au 17 août 2026</w:t>
                                                </w:r>
                                              </w:p>
                                              <w:p w14:paraId="5437CDF6" w14:textId="77777777" w:rsidR="008C5DD6" w:rsidRDefault="008C5DD6">
                                                <w:pPr>
                                                  <w:pStyle w:val="NormalWeb"/>
                                                  <w:rPr>
                                                    <w:rFonts w:ascii="Atkinson Hyperlegible" w:hAnsi="Atkinson Hyperlegible"/>
                                                    <w:sz w:val="20"/>
                                                    <w:szCs w:val="20"/>
                                                  </w:rPr>
                                                </w:pPr>
                                              </w:p>
                                              <w:p w14:paraId="7BE52809" w14:textId="77777777" w:rsidR="008C5DD6" w:rsidRDefault="008C5DD6">
                                                <w:pPr>
                                                  <w:pStyle w:val="default"/>
                                                  <w:spacing w:after="240"/>
                                                  <w:rPr>
                                                    <w:rFonts w:ascii="Atkinson Hyperlegible" w:hAnsi="Atkinson Hyperlegible"/>
                                                    <w:sz w:val="20"/>
                                                    <w:szCs w:val="20"/>
                                                  </w:rPr>
                                                </w:pPr>
                                                <w:hyperlink r:id="rId15" w:tgtFrame="_blank" w:history="1">
                                                  <w:r>
                                                    <w:rPr>
                                                      <w:rStyle w:val="Lienhypertexte"/>
                                                      <w:rFonts w:ascii="Atkinson Hyperlegible" w:hAnsi="Atkinson Hyperlegible"/>
                                                      <w:sz w:val="20"/>
                                                      <w:szCs w:val="20"/>
                                                    </w:rPr>
                                                    <w:t>Vers le descriptif et l'inscription</w:t>
                                                  </w:r>
                                                </w:hyperlink>
                                                <w:r>
                                                  <w:rPr>
                                                    <w:rFonts w:ascii="Atkinson Hyperlegible" w:hAnsi="Atkinson Hyperlegible"/>
                                                    <w:sz w:val="20"/>
                                                    <w:szCs w:val="20"/>
                                                  </w:rPr>
                                                  <w:t> (dansons autour du Monde)</w:t>
                                                </w:r>
                                              </w:p>
                                            </w:tc>
                                          </w:tr>
                                          <w:tr w:rsidR="008C5DD6" w14:paraId="1F844E68" w14:textId="77777777">
                                            <w:trPr>
                                              <w:trHeight w:val="150"/>
                                            </w:trPr>
                                            <w:tc>
                                              <w:tcPr>
                                                <w:tcW w:w="0" w:type="auto"/>
                                                <w:vAlign w:val="center"/>
                                                <w:hideMark/>
                                              </w:tcPr>
                                              <w:p w14:paraId="5DEE717A" w14:textId="77777777" w:rsidR="008C5DD6" w:rsidRDefault="008C5DD6">
                                                <w:pPr>
                                                  <w:spacing w:line="150" w:lineRule="exact"/>
                                                  <w:rPr>
                                                    <w:rFonts w:eastAsia="Times New Roman"/>
                                                    <w:sz w:val="15"/>
                                                    <w:szCs w:val="15"/>
                                                  </w:rPr>
                                                </w:pPr>
                                                <w:r>
                                                  <w:rPr>
                                                    <w:rFonts w:eastAsia="Times New Roman"/>
                                                    <w:sz w:val="15"/>
                                                    <w:szCs w:val="15"/>
                                                  </w:rPr>
                                                  <w:softHyphen/>
                                                </w:r>
                                              </w:p>
                                            </w:tc>
                                          </w:tr>
                                        </w:tbl>
                                        <w:p w14:paraId="31C0B3A4" w14:textId="77777777" w:rsidR="008C5DD6" w:rsidRDefault="008C5DD6">
                                          <w:pPr>
                                            <w:rPr>
                                              <w:rFonts w:asciiTheme="minorHAnsi" w:eastAsiaTheme="minorEastAsia" w:hAnsiTheme="minorHAnsi" w:cstheme="minorBidi"/>
                                              <w:color w:val="auto"/>
                                              <w:sz w:val="22"/>
                                              <w:szCs w:val="22"/>
                                            </w:rPr>
                                          </w:pPr>
                                        </w:p>
                                      </w:tc>
                                    </w:tr>
                                  </w:tbl>
                                  <w:p w14:paraId="62B3D3F4" w14:textId="77777777" w:rsidR="008C5DD6" w:rsidRDefault="008C5DD6">
                                    <w:pPr>
                                      <w:rPr>
                                        <w:rFonts w:asciiTheme="minorHAnsi" w:eastAsiaTheme="minorEastAsia" w:hAnsiTheme="minorHAnsi" w:cstheme="minorBidi"/>
                                        <w:color w:val="auto"/>
                                        <w:sz w:val="22"/>
                                        <w:szCs w:val="22"/>
                                      </w:rPr>
                                    </w:pPr>
                                  </w:p>
                                </w:tc>
                              </w:tr>
                            </w:tbl>
                            <w:p w14:paraId="02CEB5F4" w14:textId="77777777" w:rsidR="008C5DD6" w:rsidRDefault="008C5DD6">
                              <w:pPr>
                                <w:rPr>
                                  <w:rFonts w:asciiTheme="minorHAnsi" w:eastAsiaTheme="minorEastAsia" w:hAnsiTheme="minorHAnsi" w:cstheme="minorBidi"/>
                                  <w:color w:val="auto"/>
                                  <w:sz w:val="22"/>
                                  <w:szCs w:val="22"/>
                                </w:rPr>
                              </w:pPr>
                            </w:p>
                          </w:tc>
                        </w:tr>
                      </w:tbl>
                      <w:p w14:paraId="245E5FB5" w14:textId="77777777" w:rsidR="008C5DD6" w:rsidRDefault="008C5DD6">
                        <w:pPr>
                          <w:rPr>
                            <w:rFonts w:asciiTheme="minorHAnsi" w:eastAsiaTheme="minorEastAsia" w:hAnsiTheme="minorHAnsi" w:cstheme="minorBidi"/>
                            <w:color w:val="auto"/>
                            <w:sz w:val="22"/>
                            <w:szCs w:val="22"/>
                          </w:rPr>
                        </w:pPr>
                      </w:p>
                    </w:tc>
                  </w:tr>
                </w:tbl>
                <w:p w14:paraId="00A73E3E" w14:textId="77777777" w:rsidR="008C5DD6" w:rsidRDefault="008C5DD6">
                  <w:pPr>
                    <w:jc w:val="center"/>
                    <w:rPr>
                      <w:rFonts w:asciiTheme="minorHAnsi" w:eastAsiaTheme="minorEastAsia" w:hAnsiTheme="minorHAnsi" w:cstheme="minorBidi"/>
                      <w:color w:val="auto"/>
                      <w:sz w:val="22"/>
                      <w:szCs w:val="22"/>
                    </w:rPr>
                  </w:pPr>
                </w:p>
              </w:tc>
            </w:tr>
          </w:tbl>
          <w:p w14:paraId="741302D3" w14:textId="77777777" w:rsidR="008C5DD6" w:rsidRDefault="008C5DD6">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9072"/>
            </w:tblGrid>
            <w:tr w:rsidR="008C5DD6" w14:paraId="42CEF052" w14:textId="77777777">
              <w:trPr>
                <w:trHeight w:val="500"/>
                <w:jc w:val="center"/>
              </w:trPr>
              <w:tc>
                <w:tcPr>
                  <w:tcW w:w="0" w:type="auto"/>
                  <w:vAlign w:val="center"/>
                  <w:hideMark/>
                </w:tcPr>
                <w:p w14:paraId="186055F9" w14:textId="77777777" w:rsidR="008C5DD6" w:rsidRDefault="008C5DD6">
                  <w:pPr>
                    <w:spacing w:line="500" w:lineRule="exact"/>
                    <w:rPr>
                      <w:rFonts w:eastAsia="Times New Roman"/>
                      <w:sz w:val="50"/>
                      <w:szCs w:val="50"/>
                    </w:rPr>
                  </w:pPr>
                  <w:r>
                    <w:rPr>
                      <w:rFonts w:eastAsia="Times New Roman"/>
                      <w:sz w:val="50"/>
                      <w:szCs w:val="50"/>
                    </w:rPr>
                    <w:softHyphen/>
                  </w:r>
                </w:p>
              </w:tc>
            </w:tr>
            <w:tr w:rsidR="008C5DD6" w14:paraId="501A7AB6" w14:textId="77777777">
              <w:trPr>
                <w:jc w:val="center"/>
              </w:trPr>
              <w:tc>
                <w:tcPr>
                  <w:tcW w:w="0" w:type="auto"/>
                  <w:shd w:val="clear" w:color="auto" w:fill="DEDEFF"/>
                  <w:hideMark/>
                </w:tcPr>
                <w:tbl>
                  <w:tblPr>
                    <w:tblW w:w="6000" w:type="dxa"/>
                    <w:jc w:val="center"/>
                    <w:tblCellMar>
                      <w:left w:w="0" w:type="dxa"/>
                      <w:right w:w="0" w:type="dxa"/>
                    </w:tblCellMar>
                    <w:tblLook w:val="04A0" w:firstRow="1" w:lastRow="0" w:firstColumn="1" w:lastColumn="0" w:noHBand="0" w:noVBand="1"/>
                  </w:tblPr>
                  <w:tblGrid>
                    <w:gridCol w:w="6000"/>
                  </w:tblGrid>
                  <w:tr w:rsidR="008C5DD6" w14:paraId="266DED7E" w14:textId="77777777">
                    <w:trPr>
                      <w:jc w:val="center"/>
                    </w:trPr>
                    <w:tc>
                      <w:tcPr>
                        <w:tcW w:w="0" w:type="auto"/>
                        <w:tcMar>
                          <w:top w:w="300" w:type="dxa"/>
                          <w:left w:w="0" w:type="dxa"/>
                          <w:bottom w:w="2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6000"/>
                        </w:tblGrid>
                        <w:tr w:rsidR="008C5DD6" w14:paraId="1E5ED788" w14:textId="77777777">
                          <w:tc>
                            <w:tcPr>
                              <w:tcW w:w="5000" w:type="pct"/>
                            </w:tcPr>
                            <w:tbl>
                              <w:tblPr>
                                <w:tblpPr w:leftFromText="15" w:rightFromText="15" w:vertAnchor="text"/>
                                <w:tblW w:w="5000" w:type="pct"/>
                                <w:tblCellMar>
                                  <w:left w:w="0" w:type="dxa"/>
                                  <w:right w:w="0" w:type="dxa"/>
                                </w:tblCellMar>
                                <w:tblLook w:val="04A0" w:firstRow="1" w:lastRow="0" w:firstColumn="1" w:lastColumn="0" w:noHBand="0" w:noVBand="1"/>
                              </w:tblPr>
                              <w:tblGrid>
                                <w:gridCol w:w="6000"/>
                              </w:tblGrid>
                              <w:tr w:rsidR="008C5DD6" w14:paraId="7C6A9EE7" w14:textId="77777777">
                                <w:tc>
                                  <w:tcPr>
                                    <w:tcW w:w="0" w:type="auto"/>
                                    <w:hideMark/>
                                  </w:tcPr>
                                  <w:p w14:paraId="17E662D7" w14:textId="77777777" w:rsidR="008C5DD6" w:rsidRDefault="008C5DD6">
                                    <w:pPr>
                                      <w:pStyle w:val="Titre2"/>
                                      <w:rPr>
                                        <w:rFonts w:ascii="Atkinson Hyperlegible" w:eastAsia="Times New Roman" w:hAnsi="Atkinson Hyperlegible"/>
                                        <w:sz w:val="28"/>
                                        <w:szCs w:val="28"/>
                                      </w:rPr>
                                    </w:pPr>
                                    <w:r>
                                      <w:rPr>
                                        <w:rFonts w:ascii="Atkinson Hyperlegible" w:eastAsia="Times New Roman" w:hAnsi="Atkinson Hyperlegible"/>
                                        <w:sz w:val="20"/>
                                        <w:szCs w:val="20"/>
                                        <w:shd w:val="clear" w:color="auto" w:fill="FFFFFF"/>
                                      </w:rPr>
                                      <w:t xml:space="preserve">Votre contact chez la </w:t>
                                    </w:r>
                                    <w:proofErr w:type="spellStart"/>
                                    <w:r>
                                      <w:rPr>
                                        <w:rFonts w:ascii="Atkinson Hyperlegible" w:eastAsia="Times New Roman" w:hAnsi="Atkinson Hyperlegible"/>
                                        <w:sz w:val="20"/>
                                        <w:szCs w:val="20"/>
                                        <w:shd w:val="clear" w:color="auto" w:fill="FFFFFF"/>
                                      </w:rPr>
                                      <w:t>fsa</w:t>
                                    </w:r>
                                    <w:proofErr w:type="spellEnd"/>
                                    <w:r>
                                      <w:rPr>
                                        <w:rFonts w:ascii="Atkinson Hyperlegible" w:eastAsia="Times New Roman" w:hAnsi="Atkinson Hyperlegible"/>
                                        <w:sz w:val="20"/>
                                        <w:szCs w:val="20"/>
                                        <w:shd w:val="clear" w:color="auto" w:fill="FFFFFF"/>
                                      </w:rPr>
                                      <w:t>: </w:t>
                                    </w:r>
                                    <w:r>
                                      <w:rPr>
                                        <w:rFonts w:ascii="Atkinson Hyperlegible" w:eastAsia="Times New Roman" w:hAnsi="Atkinson Hyperlegible"/>
                                        <w:sz w:val="28"/>
                                        <w:szCs w:val="28"/>
                                      </w:rPr>
                                      <w:br/>
                                      <w:t>Cours en Suisse romande</w:t>
                                    </w:r>
                                  </w:p>
                                </w:tc>
                              </w:tr>
                            </w:tbl>
                            <w:p w14:paraId="215F0B17" w14:textId="77777777" w:rsidR="008C5DD6" w:rsidRDefault="008C5DD6">
                              <w:pPr>
                                <w:rPr>
                                  <w:rFonts w:eastAsia="Times New Roman"/>
                                  <w:vanish/>
                                </w:rPr>
                              </w:pPr>
                            </w:p>
                            <w:tbl>
                              <w:tblPr>
                                <w:tblpPr w:leftFromText="15" w:rightFromText="15" w:vertAnchor="text"/>
                                <w:tblW w:w="5000" w:type="pct"/>
                                <w:tblCellMar>
                                  <w:left w:w="0" w:type="dxa"/>
                                  <w:right w:w="0" w:type="dxa"/>
                                </w:tblCellMar>
                                <w:tblLook w:val="04A0" w:firstRow="1" w:lastRow="0" w:firstColumn="1" w:lastColumn="0" w:noHBand="0" w:noVBand="1"/>
                              </w:tblPr>
                              <w:tblGrid>
                                <w:gridCol w:w="6000"/>
                              </w:tblGrid>
                              <w:tr w:rsidR="008C5DD6" w14:paraId="7D5D6265" w14:textId="77777777">
                                <w:tc>
                                  <w:tcPr>
                                    <w:tcW w:w="0" w:type="auto"/>
                                    <w:tcMar>
                                      <w:top w:w="150" w:type="dxa"/>
                                      <w:left w:w="0" w:type="dxa"/>
                                      <w:bottom w:w="150" w:type="dxa"/>
                                      <w:right w:w="0" w:type="dxa"/>
                                    </w:tcMar>
                                    <w:hideMark/>
                                  </w:tcPr>
                                  <w:p w14:paraId="56393EE8"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t>Sabrina Lanz</w:t>
                                    </w:r>
                                  </w:p>
                                  <w:p w14:paraId="6D2F240B"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t>Responsable des cours en Suisse romande</w:t>
                                    </w:r>
                                    <w:r>
                                      <w:rPr>
                                        <w:rFonts w:ascii="Atkinson Hyperlegible" w:hAnsi="Atkinson Hyperlegible"/>
                                        <w:sz w:val="20"/>
                                        <w:szCs w:val="20"/>
                                      </w:rPr>
                                      <w:br/>
                                      <w:t>Telefon: 031 390 88 27</w:t>
                                    </w:r>
                                  </w:p>
                                  <w:p w14:paraId="4486AB10" w14:textId="77777777" w:rsidR="008C5DD6" w:rsidRDefault="008C5DD6">
                                    <w:pPr>
                                      <w:pStyle w:val="NormalWeb"/>
                                      <w:rPr>
                                        <w:rFonts w:ascii="Atkinson Hyperlegible" w:hAnsi="Atkinson Hyperlegible"/>
                                        <w:sz w:val="20"/>
                                        <w:szCs w:val="20"/>
                                      </w:rPr>
                                    </w:pPr>
                                    <w:r>
                                      <w:rPr>
                                        <w:rFonts w:ascii="Atkinson Hyperlegible" w:hAnsi="Atkinson Hyperlegible"/>
                                        <w:sz w:val="20"/>
                                        <w:szCs w:val="20"/>
                                      </w:rPr>
                                      <w:t xml:space="preserve">E-Mail: </w:t>
                                    </w:r>
                                    <w:hyperlink r:id="rId16" w:tgtFrame="_blank" w:history="1">
                                      <w:r>
                                        <w:rPr>
                                          <w:rStyle w:val="Lienhypertexte"/>
                                          <w:rFonts w:ascii="Atkinson Hyperlegible" w:hAnsi="Atkinson Hyperlegible"/>
                                          <w:sz w:val="20"/>
                                          <w:szCs w:val="20"/>
                                        </w:rPr>
                                        <w:t>cours@sbv-fsa.ch</w:t>
                                      </w:r>
                                    </w:hyperlink>
                                  </w:p>
                                </w:tc>
                              </w:tr>
                            </w:tbl>
                            <w:p w14:paraId="0294B7E1" w14:textId="77777777" w:rsidR="008C5DD6" w:rsidRDefault="008C5DD6">
                              <w:pPr>
                                <w:rPr>
                                  <w:rFonts w:asciiTheme="minorHAnsi" w:eastAsiaTheme="minorEastAsia" w:hAnsiTheme="minorHAnsi" w:cstheme="minorBidi"/>
                                  <w:color w:val="auto"/>
                                  <w:sz w:val="22"/>
                                  <w:szCs w:val="22"/>
                                </w:rPr>
                              </w:pPr>
                            </w:p>
                          </w:tc>
                        </w:tr>
                      </w:tbl>
                      <w:p w14:paraId="377F3701" w14:textId="77777777" w:rsidR="008C5DD6" w:rsidRDefault="008C5DD6">
                        <w:pPr>
                          <w:rPr>
                            <w:rFonts w:asciiTheme="minorHAnsi" w:eastAsiaTheme="minorEastAsia" w:hAnsiTheme="minorHAnsi" w:cstheme="minorBidi"/>
                            <w:color w:val="auto"/>
                            <w:sz w:val="22"/>
                            <w:szCs w:val="22"/>
                          </w:rPr>
                        </w:pPr>
                      </w:p>
                    </w:tc>
                  </w:tr>
                </w:tbl>
                <w:p w14:paraId="623CC33A" w14:textId="77777777" w:rsidR="008C5DD6" w:rsidRDefault="008C5DD6">
                  <w:pPr>
                    <w:jc w:val="center"/>
                    <w:rPr>
                      <w:rFonts w:asciiTheme="minorHAnsi" w:eastAsiaTheme="minorEastAsia" w:hAnsiTheme="minorHAnsi" w:cstheme="minorBidi"/>
                      <w:color w:val="auto"/>
                      <w:sz w:val="22"/>
                      <w:szCs w:val="22"/>
                    </w:rPr>
                  </w:pPr>
                </w:p>
              </w:tc>
            </w:tr>
            <w:tr w:rsidR="008C5DD6" w14:paraId="63B65B9F" w14:textId="77777777">
              <w:trPr>
                <w:trHeight w:val="300"/>
                <w:jc w:val="center"/>
              </w:trPr>
              <w:tc>
                <w:tcPr>
                  <w:tcW w:w="0" w:type="auto"/>
                  <w:vAlign w:val="center"/>
                  <w:hideMark/>
                </w:tcPr>
                <w:p w14:paraId="22E26E83" w14:textId="77777777" w:rsidR="008C5DD6" w:rsidRDefault="008C5DD6">
                  <w:pPr>
                    <w:spacing w:line="300" w:lineRule="exact"/>
                    <w:rPr>
                      <w:rFonts w:eastAsia="Times New Roman"/>
                      <w:sz w:val="30"/>
                      <w:szCs w:val="30"/>
                    </w:rPr>
                  </w:pPr>
                  <w:r>
                    <w:rPr>
                      <w:rFonts w:eastAsia="Times New Roman"/>
                      <w:sz w:val="30"/>
                      <w:szCs w:val="30"/>
                    </w:rPr>
                    <w:softHyphen/>
                  </w:r>
                </w:p>
              </w:tc>
            </w:tr>
          </w:tbl>
          <w:p w14:paraId="65E5E044" w14:textId="77777777" w:rsidR="008C5DD6" w:rsidRDefault="008C5DD6">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9072"/>
            </w:tblGrid>
            <w:tr w:rsidR="008C5DD6" w14:paraId="374637BF" w14:textId="77777777">
              <w:trPr>
                <w:trHeight w:val="500"/>
                <w:jc w:val="center"/>
              </w:trPr>
              <w:tc>
                <w:tcPr>
                  <w:tcW w:w="0" w:type="auto"/>
                  <w:vAlign w:val="center"/>
                  <w:hideMark/>
                </w:tcPr>
                <w:p w14:paraId="3ED9740F" w14:textId="77777777" w:rsidR="008C5DD6" w:rsidRDefault="008C5DD6">
                  <w:pPr>
                    <w:spacing w:line="500" w:lineRule="exact"/>
                    <w:rPr>
                      <w:rFonts w:eastAsia="Times New Roman"/>
                      <w:sz w:val="50"/>
                      <w:szCs w:val="50"/>
                    </w:rPr>
                  </w:pPr>
                  <w:r>
                    <w:rPr>
                      <w:rFonts w:eastAsia="Times New Roman"/>
                      <w:sz w:val="50"/>
                      <w:szCs w:val="50"/>
                    </w:rPr>
                    <w:softHyphen/>
                  </w:r>
                </w:p>
              </w:tc>
            </w:tr>
            <w:tr w:rsidR="008C5DD6" w14:paraId="50612EA6" w14:textId="77777777">
              <w:trPr>
                <w:jc w:val="center"/>
              </w:trPr>
              <w:tc>
                <w:tcPr>
                  <w:tcW w:w="0" w:type="auto"/>
                  <w:shd w:val="clear" w:color="auto" w:fill="DEDEFF"/>
                  <w:hideMark/>
                </w:tcPr>
                <w:tbl>
                  <w:tblPr>
                    <w:tblW w:w="6000" w:type="dxa"/>
                    <w:jc w:val="center"/>
                    <w:tblCellMar>
                      <w:left w:w="0" w:type="dxa"/>
                      <w:right w:w="0" w:type="dxa"/>
                    </w:tblCellMar>
                    <w:tblLook w:val="04A0" w:firstRow="1" w:lastRow="0" w:firstColumn="1" w:lastColumn="0" w:noHBand="0" w:noVBand="1"/>
                  </w:tblPr>
                  <w:tblGrid>
                    <w:gridCol w:w="6000"/>
                  </w:tblGrid>
                  <w:tr w:rsidR="008C5DD6" w14:paraId="17198802" w14:textId="77777777">
                    <w:trPr>
                      <w:jc w:val="center"/>
                    </w:trPr>
                    <w:tc>
                      <w:tcPr>
                        <w:tcW w:w="0" w:type="auto"/>
                        <w:tcMar>
                          <w:top w:w="200" w:type="dxa"/>
                          <w:left w:w="0" w:type="dxa"/>
                          <w:bottom w:w="2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6000"/>
                        </w:tblGrid>
                        <w:tr w:rsidR="008C5DD6" w14:paraId="57051DB2" w14:textId="77777777">
                          <w:tc>
                            <w:tcPr>
                              <w:tcW w:w="5000" w:type="pct"/>
                              <w:hideMark/>
                            </w:tcPr>
                            <w:tbl>
                              <w:tblPr>
                                <w:tblW w:w="5000" w:type="pct"/>
                                <w:tblCellMar>
                                  <w:left w:w="0" w:type="dxa"/>
                                  <w:right w:w="0" w:type="dxa"/>
                                </w:tblCellMar>
                                <w:tblLook w:val="04A0" w:firstRow="1" w:lastRow="0" w:firstColumn="1" w:lastColumn="0" w:noHBand="0" w:noVBand="1"/>
                              </w:tblPr>
                              <w:tblGrid>
                                <w:gridCol w:w="6000"/>
                              </w:tblGrid>
                              <w:tr w:rsidR="008C5DD6" w14:paraId="282997B7" w14:textId="77777777">
                                <w:tc>
                                  <w:tcPr>
                                    <w:tcW w:w="0" w:type="auto"/>
                                    <w:hideMark/>
                                  </w:tcPr>
                                  <w:tbl>
                                    <w:tblPr>
                                      <w:tblW w:w="5000" w:type="pct"/>
                                      <w:tblCellMar>
                                        <w:left w:w="0" w:type="dxa"/>
                                        <w:right w:w="0" w:type="dxa"/>
                                      </w:tblCellMar>
                                      <w:tblLook w:val="04A0" w:firstRow="1" w:lastRow="0" w:firstColumn="1" w:lastColumn="0" w:noHBand="0" w:noVBand="1"/>
                                    </w:tblPr>
                                    <w:tblGrid>
                                      <w:gridCol w:w="6000"/>
                                    </w:tblGrid>
                                    <w:tr w:rsidR="008C5DD6" w14:paraId="5716DCCE" w14:textId="77777777">
                                      <w:tc>
                                        <w:tcPr>
                                          <w:tcW w:w="0" w:type="auto"/>
                                          <w:vAlign w:val="center"/>
                                          <w:hideMark/>
                                        </w:tcPr>
                                        <w:tbl>
                                          <w:tblPr>
                                            <w:tblW w:w="1500" w:type="dxa"/>
                                            <w:tblCellMar>
                                              <w:left w:w="0" w:type="dxa"/>
                                              <w:right w:w="0" w:type="dxa"/>
                                            </w:tblCellMar>
                                            <w:tblLook w:val="04A0" w:firstRow="1" w:lastRow="0" w:firstColumn="1" w:lastColumn="0" w:noHBand="0" w:noVBand="1"/>
                                          </w:tblPr>
                                          <w:tblGrid>
                                            <w:gridCol w:w="2250"/>
                                          </w:tblGrid>
                                          <w:tr w:rsidR="008C5DD6" w14:paraId="6315B211" w14:textId="77777777">
                                            <w:tc>
                                              <w:tcPr>
                                                <w:tcW w:w="0" w:type="auto"/>
                                                <w:vAlign w:val="center"/>
                                                <w:hideMark/>
                                              </w:tcPr>
                                              <w:p w14:paraId="1BD55B21" w14:textId="458429A5" w:rsidR="008C5DD6" w:rsidRDefault="008C5DD6">
                                                <w:pPr>
                                                  <w:rPr>
                                                    <w:rFonts w:ascii="Atkinson Hyperlegible" w:eastAsia="Times New Roman" w:hAnsi="Atkinson Hyperlegible"/>
                                                    <w:sz w:val="20"/>
                                                    <w:szCs w:val="20"/>
                                                  </w:rPr>
                                                </w:pPr>
                                                <w:r>
                                                  <w:rPr>
                                                    <w:rFonts w:ascii="Atkinson Hyperlegible" w:eastAsia="Times New Roman" w:hAnsi="Atkinson Hyperlegible"/>
                                                    <w:noProof/>
                                                    <w:sz w:val="20"/>
                                                    <w:szCs w:val="20"/>
                                                  </w:rPr>
                                                  <w:drawing>
                                                    <wp:inline distT="0" distB="0" distL="0" distR="0" wp14:anchorId="5C7F81F9" wp14:editId="583006DD">
                                                      <wp:extent cx="1428750" cy="389890"/>
                                                      <wp:effectExtent l="0" t="0" r="0" b="0"/>
                                                      <wp:docPr id="77631951" name="Image 2" descr="Logo des Schweizerischen Blinden- und Sehbehindertenverbands">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des Schweizerischen Blinden- und Sehbehindertenverband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0" cy="389890"/>
                                                              </a:xfrm>
                                                              <a:prstGeom prst="rect">
                                                                <a:avLst/>
                                                              </a:prstGeom>
                                                              <a:noFill/>
                                                              <a:ln>
                                                                <a:noFill/>
                                                              </a:ln>
                                                            </pic:spPr>
                                                          </pic:pic>
                                                        </a:graphicData>
                                                      </a:graphic>
                                                    </wp:inline>
                                                  </w:drawing>
                                                </w:r>
                                              </w:p>
                                            </w:tc>
                                          </w:tr>
                                        </w:tbl>
                                        <w:p w14:paraId="525D0F0A" w14:textId="77777777" w:rsidR="008C5DD6" w:rsidRDefault="008C5DD6">
                                          <w:pPr>
                                            <w:rPr>
                                              <w:rFonts w:asciiTheme="minorHAnsi" w:eastAsiaTheme="minorEastAsia" w:hAnsiTheme="minorHAnsi" w:cstheme="minorBidi"/>
                                              <w:color w:val="auto"/>
                                              <w:sz w:val="22"/>
                                              <w:szCs w:val="22"/>
                                            </w:rPr>
                                          </w:pPr>
                                        </w:p>
                                      </w:tc>
                                    </w:tr>
                                    <w:tr w:rsidR="008C5DD6" w14:paraId="5C150E2A" w14:textId="77777777">
                                      <w:tc>
                                        <w:tcPr>
                                          <w:tcW w:w="0" w:type="auto"/>
                                          <w:tcMar>
                                            <w:top w:w="150" w:type="dxa"/>
                                            <w:left w:w="0" w:type="dxa"/>
                                            <w:bottom w:w="0" w:type="dxa"/>
                                            <w:right w:w="0" w:type="dxa"/>
                                          </w:tcMar>
                                          <w:vAlign w:val="center"/>
                                          <w:hideMark/>
                                        </w:tcPr>
                                        <w:p w14:paraId="2321B370" w14:textId="77777777" w:rsidR="008C5DD6" w:rsidRDefault="008C5DD6">
                                          <w:pPr>
                                            <w:pStyle w:val="Titre4"/>
                                            <w:rPr>
                                              <w:rFonts w:ascii="Atkinson Hyperlegible" w:eastAsia="Times New Roman" w:hAnsi="Atkinson Hyperlegible"/>
                                              <w:color w:val="000000"/>
                                              <w:sz w:val="22"/>
                                              <w:szCs w:val="22"/>
                                            </w:rPr>
                                          </w:pPr>
                                          <w:r>
                                            <w:rPr>
                                              <w:rFonts w:ascii="Atkinson Hyperlegible" w:eastAsia="Times New Roman" w:hAnsi="Atkinson Hyperlegible"/>
                                              <w:sz w:val="22"/>
                                              <w:szCs w:val="22"/>
                                            </w:rPr>
                                            <w:lastRenderedPageBreak/>
                                            <w:t>Fédération suisse des</w:t>
                                          </w:r>
                                        </w:p>
                                        <w:p w14:paraId="5EED990A" w14:textId="77777777" w:rsidR="008C5DD6" w:rsidRDefault="008C5DD6">
                                          <w:pPr>
                                            <w:pStyle w:val="Titre4"/>
                                            <w:rPr>
                                              <w:rFonts w:ascii="Atkinson Hyperlegible" w:eastAsia="Times New Roman" w:hAnsi="Atkinson Hyperlegible"/>
                                              <w:sz w:val="22"/>
                                              <w:szCs w:val="22"/>
                                            </w:rPr>
                                          </w:pPr>
                                          <w:r>
                                            <w:rPr>
                                              <w:rFonts w:ascii="Atkinson Hyperlegible" w:eastAsia="Times New Roman" w:hAnsi="Atkinson Hyperlegible"/>
                                              <w:sz w:val="22"/>
                                              <w:szCs w:val="22"/>
                                            </w:rPr>
                                            <w:t xml:space="preserve">aveugles et malvoyants </w:t>
                                          </w:r>
                                          <w:proofErr w:type="spellStart"/>
                                          <w:r>
                                            <w:rPr>
                                              <w:rFonts w:ascii="Atkinson Hyperlegible" w:eastAsia="Times New Roman" w:hAnsi="Atkinson Hyperlegible"/>
                                              <w:sz w:val="22"/>
                                              <w:szCs w:val="22"/>
                                            </w:rPr>
                                            <w:t>fsa</w:t>
                                          </w:r>
                                          <w:proofErr w:type="spellEnd"/>
                                        </w:p>
                                      </w:tc>
                                    </w:tr>
                                    <w:tr w:rsidR="008C5DD6" w14:paraId="15F316A2" w14:textId="77777777">
                                      <w:tc>
                                        <w:tcPr>
                                          <w:tcW w:w="0" w:type="auto"/>
                                          <w:tcMar>
                                            <w:top w:w="150" w:type="dxa"/>
                                            <w:left w:w="0" w:type="dxa"/>
                                            <w:bottom w:w="150" w:type="dxa"/>
                                            <w:right w:w="0" w:type="dxa"/>
                                          </w:tcMar>
                                          <w:vAlign w:val="center"/>
                                          <w:hideMark/>
                                        </w:tcPr>
                                        <w:p w14:paraId="2ECD52ED" w14:textId="77777777" w:rsidR="008C5DD6" w:rsidRDefault="008C5DD6">
                                          <w:pPr>
                                            <w:pStyle w:val="NormalWeb"/>
                                            <w:rPr>
                                              <w:rFonts w:ascii="Atkinson Hyperlegible" w:hAnsi="Atkinson Hyperlegible"/>
                                              <w:sz w:val="20"/>
                                              <w:szCs w:val="20"/>
                                            </w:rPr>
                                          </w:pPr>
                                          <w:proofErr w:type="spellStart"/>
                                          <w:r>
                                            <w:rPr>
                                              <w:rFonts w:ascii="Atkinson Hyperlegible" w:hAnsi="Atkinson Hyperlegible"/>
                                              <w:sz w:val="16"/>
                                              <w:szCs w:val="16"/>
                                            </w:rPr>
                                            <w:t>Secréteriat</w:t>
                                          </w:r>
                                          <w:proofErr w:type="spellEnd"/>
                                          <w:r>
                                            <w:rPr>
                                              <w:rFonts w:ascii="Atkinson Hyperlegible" w:hAnsi="Atkinson Hyperlegible"/>
                                              <w:sz w:val="16"/>
                                              <w:szCs w:val="16"/>
                                            </w:rPr>
                                            <w:t xml:space="preserve"> de direction, </w:t>
                                          </w:r>
                                          <w:proofErr w:type="spellStart"/>
                                          <w:r>
                                            <w:rPr>
                                              <w:rFonts w:ascii="Atkinson Hyperlegible" w:hAnsi="Atkinson Hyperlegible"/>
                                              <w:sz w:val="16"/>
                                              <w:szCs w:val="16"/>
                                            </w:rPr>
                                            <w:t>Könizstrasse</w:t>
                                          </w:r>
                                          <w:proofErr w:type="spellEnd"/>
                                          <w:r>
                                            <w:rPr>
                                              <w:rFonts w:ascii="Atkinson Hyperlegible" w:hAnsi="Atkinson Hyperlegible"/>
                                              <w:sz w:val="16"/>
                                              <w:szCs w:val="16"/>
                                            </w:rPr>
                                            <w:t xml:space="preserve"> 23, Case postale, 3001 Berne</w:t>
                                          </w:r>
                                          <w:r>
                                            <w:rPr>
                                              <w:rFonts w:ascii="Atkinson Hyperlegible" w:hAnsi="Atkinson Hyperlegible"/>
                                              <w:sz w:val="20"/>
                                              <w:szCs w:val="20"/>
                                            </w:rPr>
                                            <w:br/>
                                          </w:r>
                                          <w:r>
                                            <w:rPr>
                                              <w:rFonts w:ascii="Atkinson Hyperlegible" w:hAnsi="Atkinson Hyperlegible"/>
                                              <w:sz w:val="16"/>
                                              <w:szCs w:val="16"/>
                                            </w:rPr>
                                            <w:t xml:space="preserve">Téléphone: 031 390 88 00 Courriel: </w:t>
                                          </w:r>
                                          <w:hyperlink r:id="rId18" w:tgtFrame="_blank" w:tooltip="info@sbv-fsa.ch" w:history="1">
                                            <w:r>
                                              <w:rPr>
                                                <w:rStyle w:val="Lienhypertexte"/>
                                                <w:rFonts w:ascii="Atkinson Hyperlegible" w:hAnsi="Atkinson Hyperlegible"/>
                                                <w:sz w:val="16"/>
                                                <w:szCs w:val="16"/>
                                              </w:rPr>
                                              <w:t>info@sbv-fsa.ch</w:t>
                                            </w:r>
                                          </w:hyperlink>
                                        </w:p>
                                      </w:tc>
                                    </w:tr>
                                    <w:tr w:rsidR="008C5DD6" w14:paraId="5BC72365" w14:textId="77777777">
                                      <w:tc>
                                        <w:tcPr>
                                          <w:tcW w:w="0" w:type="auto"/>
                                          <w:vAlign w:val="center"/>
                                          <w:hideMark/>
                                        </w:tcPr>
                                        <w:tbl>
                                          <w:tblPr>
                                            <w:tblW w:w="500" w:type="dxa"/>
                                            <w:tblCellMar>
                                              <w:left w:w="0" w:type="dxa"/>
                                              <w:right w:w="0" w:type="dxa"/>
                                            </w:tblCellMar>
                                            <w:tblLook w:val="04A0" w:firstRow="1" w:lastRow="0" w:firstColumn="1" w:lastColumn="0" w:noHBand="0" w:noVBand="1"/>
                                          </w:tblPr>
                                          <w:tblGrid>
                                            <w:gridCol w:w="752"/>
                                          </w:tblGrid>
                                          <w:tr w:rsidR="008C5DD6" w14:paraId="10C18B92" w14:textId="77777777">
                                            <w:tc>
                                              <w:tcPr>
                                                <w:tcW w:w="0" w:type="auto"/>
                                                <w:vAlign w:val="center"/>
                                                <w:hideMark/>
                                              </w:tcPr>
                                              <w:p w14:paraId="29B7F1BC" w14:textId="616AC90F" w:rsidR="008C5DD6" w:rsidRDefault="008C5DD6">
                                                <w:pPr>
                                                  <w:rPr>
                                                    <w:rFonts w:ascii="Atkinson Hyperlegible" w:eastAsia="Times New Roman" w:hAnsi="Atkinson Hyperlegible"/>
                                                    <w:sz w:val="20"/>
                                                    <w:szCs w:val="20"/>
                                                  </w:rPr>
                                                </w:pPr>
                                                <w:r>
                                                  <w:rPr>
                                                    <w:rFonts w:ascii="Atkinson Hyperlegible" w:eastAsia="Times New Roman" w:hAnsi="Atkinson Hyperlegible"/>
                                                    <w:noProof/>
                                                    <w:sz w:val="20"/>
                                                    <w:szCs w:val="20"/>
                                                  </w:rPr>
                                                  <w:drawing>
                                                    <wp:inline distT="0" distB="0" distL="0" distR="0" wp14:anchorId="22AA232C" wp14:editId="236128E6">
                                                      <wp:extent cx="477520" cy="504190"/>
                                                      <wp:effectExtent l="0" t="0" r="0" b="0"/>
                                                      <wp:docPr id="332547611" name="Image 1" descr="Logo Zewo Gütesie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Zewo Gütesiege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7520" cy="504190"/>
                                                              </a:xfrm>
                                                              <a:prstGeom prst="rect">
                                                                <a:avLst/>
                                                              </a:prstGeom>
                                                              <a:noFill/>
                                                              <a:ln>
                                                                <a:noFill/>
                                                              </a:ln>
                                                            </pic:spPr>
                                                          </pic:pic>
                                                        </a:graphicData>
                                                      </a:graphic>
                                                    </wp:inline>
                                                  </w:drawing>
                                                </w:r>
                                              </w:p>
                                            </w:tc>
                                          </w:tr>
                                        </w:tbl>
                                        <w:p w14:paraId="6C142472" w14:textId="77777777" w:rsidR="008C5DD6" w:rsidRDefault="008C5DD6">
                                          <w:pPr>
                                            <w:rPr>
                                              <w:rFonts w:asciiTheme="minorHAnsi" w:eastAsiaTheme="minorEastAsia" w:hAnsiTheme="minorHAnsi" w:cstheme="minorBidi"/>
                                              <w:color w:val="auto"/>
                                              <w:sz w:val="22"/>
                                              <w:szCs w:val="22"/>
                                            </w:rPr>
                                          </w:pPr>
                                        </w:p>
                                      </w:tc>
                                    </w:tr>
                                    <w:tr w:rsidR="008C5DD6" w14:paraId="50FB8B01" w14:textId="77777777">
                                      <w:tc>
                                        <w:tcPr>
                                          <w:tcW w:w="0" w:type="auto"/>
                                          <w:vAlign w:val="center"/>
                                          <w:hideMark/>
                                        </w:tcPr>
                                        <w:p w14:paraId="01A5CECF" w14:textId="77777777" w:rsidR="008C5DD6" w:rsidRDefault="008C5DD6">
                                          <w:pPr>
                                            <w:pStyle w:val="NormalWeb"/>
                                            <w:rPr>
                                              <w:rFonts w:ascii="Atkinson Hyperlegible" w:hAnsi="Atkinson Hyperlegible"/>
                                              <w:sz w:val="20"/>
                                              <w:szCs w:val="20"/>
                                            </w:rPr>
                                          </w:pPr>
                                          <w:r>
                                            <w:rPr>
                                              <w:rFonts w:ascii="Atkinson Hyperlegible" w:hAnsi="Atkinson Hyperlegible"/>
                                              <w:sz w:val="16"/>
                                              <w:szCs w:val="16"/>
                                            </w:rPr>
                                            <w:t xml:space="preserve">La </w:t>
                                          </w:r>
                                          <w:proofErr w:type="spellStart"/>
                                          <w:r>
                                            <w:rPr>
                                              <w:rFonts w:ascii="Atkinson Hyperlegible" w:hAnsi="Atkinson Hyperlegible"/>
                                              <w:sz w:val="16"/>
                                              <w:szCs w:val="16"/>
                                            </w:rPr>
                                            <w:t>fsa</w:t>
                                          </w:r>
                                          <w:proofErr w:type="spellEnd"/>
                                          <w:r>
                                            <w:rPr>
                                              <w:rFonts w:ascii="Atkinson Hyperlegible" w:hAnsi="Atkinson Hyperlegible"/>
                                              <w:sz w:val="16"/>
                                              <w:szCs w:val="16"/>
                                            </w:rPr>
                                            <w:t xml:space="preserve"> est certifiée par le label de qualité de </w:t>
                                          </w:r>
                                          <w:proofErr w:type="spellStart"/>
                                          <w:r>
                                            <w:rPr>
                                              <w:rFonts w:ascii="Atkinson Hyperlegible" w:hAnsi="Atkinson Hyperlegible"/>
                                              <w:sz w:val="16"/>
                                              <w:szCs w:val="16"/>
                                            </w:rPr>
                                            <w:t>Zewo</w:t>
                                          </w:r>
                                          <w:proofErr w:type="spellEnd"/>
                                          <w:r>
                                            <w:rPr>
                                              <w:rFonts w:ascii="Atkinson Hyperlegible" w:hAnsi="Atkinson Hyperlegible"/>
                                              <w:sz w:val="16"/>
                                              <w:szCs w:val="16"/>
                                            </w:rPr>
                                            <w:t>.</w:t>
                                          </w:r>
                                        </w:p>
                                      </w:tc>
                                    </w:tr>
                                    <w:tr w:rsidR="008C5DD6" w14:paraId="7B877520" w14:textId="77777777">
                                      <w:tc>
                                        <w:tcPr>
                                          <w:tcW w:w="0" w:type="auto"/>
                                          <w:tcMar>
                                            <w:top w:w="200" w:type="dxa"/>
                                            <w:left w:w="0" w:type="dxa"/>
                                            <w:bottom w:w="200" w:type="dxa"/>
                                            <w:right w:w="0" w:type="dxa"/>
                                          </w:tcMar>
                                          <w:vAlign w:val="center"/>
                                          <w:hideMark/>
                                        </w:tcPr>
                                        <w:tbl>
                                          <w:tblPr>
                                            <w:tblW w:w="5000" w:type="pct"/>
                                            <w:jc w:val="center"/>
                                            <w:tblBorders>
                                              <w:top w:val="single" w:sz="8" w:space="0" w:color="000000"/>
                                            </w:tblBorders>
                                            <w:tblCellMar>
                                              <w:left w:w="0" w:type="dxa"/>
                                              <w:right w:w="0" w:type="dxa"/>
                                            </w:tblCellMar>
                                            <w:tblLook w:val="04A0" w:firstRow="1" w:lastRow="0" w:firstColumn="1" w:lastColumn="0" w:noHBand="0" w:noVBand="1"/>
                                          </w:tblPr>
                                          <w:tblGrid>
                                            <w:gridCol w:w="6000"/>
                                          </w:tblGrid>
                                          <w:tr w:rsidR="008C5DD6" w14:paraId="5C461287" w14:textId="77777777">
                                            <w:trPr>
                                              <w:jc w:val="center"/>
                                            </w:trPr>
                                            <w:tc>
                                              <w:tcPr>
                                                <w:tcW w:w="0" w:type="auto"/>
                                                <w:tcBorders>
                                                  <w:top w:val="single" w:sz="8" w:space="0" w:color="000000"/>
                                                  <w:left w:val="nil"/>
                                                  <w:bottom w:val="nil"/>
                                                  <w:right w:val="nil"/>
                                                </w:tcBorders>
                                                <w:vAlign w:val="center"/>
                                                <w:hideMark/>
                                              </w:tcPr>
                                              <w:p w14:paraId="5D107ADB" w14:textId="77777777" w:rsidR="008C5DD6" w:rsidRDefault="008C5DD6">
                                                <w:pPr>
                                                  <w:spacing w:line="0" w:lineRule="atLeast"/>
                                                  <w:rPr>
                                                    <w:rFonts w:eastAsia="Times New Roman"/>
                                                    <w:sz w:val="2"/>
                                                    <w:szCs w:val="2"/>
                                                  </w:rPr>
                                                </w:pPr>
                                                <w:r>
                                                  <w:rPr>
                                                    <w:rFonts w:eastAsia="Times New Roman"/>
                                                    <w:sz w:val="2"/>
                                                    <w:szCs w:val="2"/>
                                                  </w:rPr>
                                                  <w:softHyphen/>
                                                </w:r>
                                              </w:p>
                                            </w:tc>
                                          </w:tr>
                                        </w:tbl>
                                        <w:p w14:paraId="07419F43" w14:textId="77777777" w:rsidR="008C5DD6" w:rsidRDefault="008C5DD6">
                                          <w:pPr>
                                            <w:jc w:val="center"/>
                                            <w:rPr>
                                              <w:rFonts w:asciiTheme="minorHAnsi" w:eastAsiaTheme="minorEastAsia" w:hAnsiTheme="minorHAnsi" w:cstheme="minorBidi"/>
                                              <w:color w:val="auto"/>
                                              <w:sz w:val="22"/>
                                              <w:szCs w:val="22"/>
                                            </w:rPr>
                                          </w:pPr>
                                        </w:p>
                                      </w:tc>
                                    </w:tr>
                                    <w:tr w:rsidR="008C5DD6" w14:paraId="5B59772D" w14:textId="77777777" w:rsidTr="008C5DD6">
                                      <w:tc>
                                        <w:tcPr>
                                          <w:tcW w:w="0" w:type="auto"/>
                                          <w:vAlign w:val="center"/>
                                        </w:tcPr>
                                        <w:p w14:paraId="16A537C6" w14:textId="7D3DFEDD" w:rsidR="008C5DD6" w:rsidRDefault="008C5DD6">
                                          <w:pPr>
                                            <w:pStyle w:val="NormalWeb"/>
                                            <w:rPr>
                                              <w:rFonts w:ascii="Atkinson Hyperlegible" w:hAnsi="Atkinson Hyperlegible"/>
                                              <w:color w:val="3B3F44"/>
                                              <w:sz w:val="14"/>
                                              <w:szCs w:val="14"/>
                                            </w:rPr>
                                          </w:pPr>
                                        </w:p>
                                      </w:tc>
                                    </w:tr>
                                    <w:tr w:rsidR="008C5DD6" w14:paraId="6BF2268B" w14:textId="77777777" w:rsidTr="008C5DD6">
                                      <w:tc>
                                        <w:tcPr>
                                          <w:tcW w:w="0" w:type="auto"/>
                                          <w:vAlign w:val="center"/>
                                        </w:tcPr>
                                        <w:p w14:paraId="123DE7CC" w14:textId="4E67623D" w:rsidR="008C5DD6" w:rsidRDefault="008C5DD6">
                                          <w:pPr>
                                            <w:pStyle w:val="NormalWeb"/>
                                            <w:rPr>
                                              <w:rFonts w:ascii="Atkinson Hyperlegible" w:hAnsi="Atkinson Hyperlegible"/>
                                              <w:color w:val="3B3F44"/>
                                              <w:sz w:val="14"/>
                                              <w:szCs w:val="14"/>
                                            </w:rPr>
                                          </w:pPr>
                                        </w:p>
                                      </w:tc>
                                    </w:tr>
                                    <w:tr w:rsidR="008C5DD6" w14:paraId="59EA034C" w14:textId="77777777" w:rsidTr="008C5DD6">
                                      <w:tc>
                                        <w:tcPr>
                                          <w:tcW w:w="0" w:type="auto"/>
                                          <w:tcMar>
                                            <w:top w:w="150" w:type="dxa"/>
                                            <w:left w:w="0" w:type="dxa"/>
                                            <w:bottom w:w="150" w:type="dxa"/>
                                            <w:right w:w="0" w:type="dxa"/>
                                          </w:tcMar>
                                          <w:vAlign w:val="center"/>
                                        </w:tcPr>
                                        <w:p w14:paraId="43BD8D7E" w14:textId="6F30A509" w:rsidR="008C5DD6" w:rsidRDefault="008C5DD6">
                                          <w:pPr>
                                            <w:pStyle w:val="NormalWeb"/>
                                            <w:rPr>
                                              <w:rFonts w:ascii="Atkinson Hyperlegible" w:hAnsi="Atkinson Hyperlegible"/>
                                              <w:color w:val="3B3F44"/>
                                              <w:sz w:val="14"/>
                                              <w:szCs w:val="14"/>
                                            </w:rPr>
                                          </w:pPr>
                                        </w:p>
                                      </w:tc>
                                    </w:tr>
                                  </w:tbl>
                                  <w:p w14:paraId="018D635D" w14:textId="77777777" w:rsidR="008C5DD6" w:rsidRDefault="008C5DD6">
                                    <w:pPr>
                                      <w:rPr>
                                        <w:rFonts w:asciiTheme="minorHAnsi" w:eastAsiaTheme="minorEastAsia" w:hAnsiTheme="minorHAnsi" w:cstheme="minorBidi"/>
                                        <w:color w:val="auto"/>
                                        <w:sz w:val="22"/>
                                        <w:szCs w:val="22"/>
                                      </w:rPr>
                                    </w:pPr>
                                  </w:p>
                                </w:tc>
                              </w:tr>
                            </w:tbl>
                            <w:p w14:paraId="5EAE1269" w14:textId="77777777" w:rsidR="008C5DD6" w:rsidRDefault="008C5DD6">
                              <w:pPr>
                                <w:rPr>
                                  <w:rFonts w:asciiTheme="minorHAnsi" w:eastAsiaTheme="minorEastAsia" w:hAnsiTheme="minorHAnsi" w:cstheme="minorBidi"/>
                                  <w:color w:val="auto"/>
                                  <w:sz w:val="22"/>
                                  <w:szCs w:val="22"/>
                                </w:rPr>
                              </w:pPr>
                            </w:p>
                          </w:tc>
                        </w:tr>
                      </w:tbl>
                      <w:p w14:paraId="7A512C33" w14:textId="77777777" w:rsidR="008C5DD6" w:rsidRDefault="008C5DD6">
                        <w:pPr>
                          <w:rPr>
                            <w:rFonts w:asciiTheme="minorHAnsi" w:eastAsiaTheme="minorEastAsia" w:hAnsiTheme="minorHAnsi" w:cstheme="minorBidi"/>
                            <w:color w:val="auto"/>
                            <w:sz w:val="22"/>
                            <w:szCs w:val="22"/>
                          </w:rPr>
                        </w:pPr>
                      </w:p>
                    </w:tc>
                  </w:tr>
                </w:tbl>
                <w:p w14:paraId="4983625C" w14:textId="77777777" w:rsidR="008C5DD6" w:rsidRDefault="008C5DD6">
                  <w:pPr>
                    <w:jc w:val="center"/>
                    <w:rPr>
                      <w:rFonts w:asciiTheme="minorHAnsi" w:eastAsiaTheme="minorEastAsia" w:hAnsiTheme="minorHAnsi" w:cstheme="minorBidi"/>
                      <w:color w:val="auto"/>
                      <w:sz w:val="22"/>
                      <w:szCs w:val="22"/>
                    </w:rPr>
                  </w:pPr>
                </w:p>
              </w:tc>
            </w:tr>
          </w:tbl>
          <w:p w14:paraId="3B477E3B" w14:textId="77777777" w:rsidR="008C5DD6" w:rsidRDefault="008C5DD6">
            <w:pPr>
              <w:jc w:val="center"/>
              <w:rPr>
                <w:rFonts w:asciiTheme="minorHAnsi" w:eastAsiaTheme="minorEastAsia" w:hAnsiTheme="minorHAnsi" w:cstheme="minorBidi"/>
                <w:color w:val="auto"/>
                <w:sz w:val="22"/>
                <w:szCs w:val="22"/>
              </w:rPr>
            </w:pPr>
          </w:p>
        </w:tc>
      </w:tr>
    </w:tbl>
    <w:p w14:paraId="7F07AE5E" w14:textId="77777777" w:rsidR="008C5DD6" w:rsidRDefault="008C5DD6" w:rsidP="008C5DD6">
      <w:pPr>
        <w:rPr>
          <w:rFonts w:eastAsia="Times New Roman"/>
          <w:color w:val="auto"/>
          <w:lang w:val="fr-FR"/>
        </w:rPr>
      </w:pPr>
    </w:p>
    <w:p w14:paraId="2ECA5FA2" w14:textId="77777777" w:rsidR="000341D3" w:rsidRPr="008C5DD6" w:rsidRDefault="000341D3">
      <w:pPr>
        <w:rPr>
          <w:lang w:val="fr-FR"/>
        </w:rPr>
      </w:pPr>
    </w:p>
    <w:sectPr w:rsidR="000341D3" w:rsidRPr="008C5D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tkinson Hyperlegible">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DD6"/>
    <w:rsid w:val="000341D3"/>
    <w:rsid w:val="00467843"/>
    <w:rsid w:val="004D490C"/>
    <w:rsid w:val="008C5DD6"/>
    <w:rsid w:val="00F81E7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96EC3"/>
  <w15:chartTrackingRefBased/>
  <w15:docId w15:val="{A71D82A6-815A-45D9-A3B7-A22237AB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DD6"/>
    <w:pPr>
      <w:spacing w:after="0" w:line="240" w:lineRule="auto"/>
    </w:pPr>
    <w:rPr>
      <w:rFonts w:ascii="Times New Roman" w:hAnsi="Times New Roman" w:cs="Times New Roman"/>
      <w:color w:val="000000"/>
      <w:kern w:val="0"/>
      <w:lang w:eastAsia="fr-CH"/>
      <w14:ligatures w14:val="none"/>
    </w:rPr>
  </w:style>
  <w:style w:type="paragraph" w:styleId="Titre1">
    <w:name w:val="heading 1"/>
    <w:basedOn w:val="Normal"/>
    <w:next w:val="Normal"/>
    <w:link w:val="Titre1Car"/>
    <w:uiPriority w:val="9"/>
    <w:qFormat/>
    <w:rsid w:val="008C5DD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8C5DD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8C5DD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8C5DD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8C5DD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8C5DD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8C5DD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8C5DD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8C5DD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C5DD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C5DD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C5DD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C5DD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C5DD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C5DD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C5DD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C5DD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C5DD6"/>
    <w:rPr>
      <w:rFonts w:eastAsiaTheme="majorEastAsia" w:cstheme="majorBidi"/>
      <w:color w:val="272727" w:themeColor="text1" w:themeTint="D8"/>
    </w:rPr>
  </w:style>
  <w:style w:type="paragraph" w:styleId="Titre">
    <w:name w:val="Title"/>
    <w:basedOn w:val="Normal"/>
    <w:next w:val="Normal"/>
    <w:link w:val="TitreCar"/>
    <w:uiPriority w:val="10"/>
    <w:qFormat/>
    <w:rsid w:val="008C5DD6"/>
    <w:pPr>
      <w:spacing w:after="8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reCar">
    <w:name w:val="Titre Car"/>
    <w:basedOn w:val="Policepardfaut"/>
    <w:link w:val="Titre"/>
    <w:uiPriority w:val="10"/>
    <w:rsid w:val="008C5DD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C5DD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8C5DD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C5DD6"/>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8C5DD6"/>
    <w:rPr>
      <w:i/>
      <w:iCs/>
      <w:color w:val="404040" w:themeColor="text1" w:themeTint="BF"/>
    </w:rPr>
  </w:style>
  <w:style w:type="paragraph" w:styleId="Paragraphedeliste">
    <w:name w:val="List Paragraph"/>
    <w:basedOn w:val="Normal"/>
    <w:uiPriority w:val="34"/>
    <w:qFormat/>
    <w:rsid w:val="008C5DD6"/>
    <w:pPr>
      <w:spacing w:after="160" w:line="278" w:lineRule="auto"/>
      <w:ind w:left="720"/>
      <w:contextualSpacing/>
    </w:pPr>
    <w:rPr>
      <w:rFonts w:asciiTheme="minorHAnsi" w:hAnsiTheme="minorHAnsi" w:cstheme="minorBidi"/>
      <w:color w:val="auto"/>
      <w:kern w:val="2"/>
      <w:lang w:eastAsia="en-US"/>
      <w14:ligatures w14:val="standardContextual"/>
    </w:rPr>
  </w:style>
  <w:style w:type="character" w:styleId="Accentuationintense">
    <w:name w:val="Intense Emphasis"/>
    <w:basedOn w:val="Policepardfaut"/>
    <w:uiPriority w:val="21"/>
    <w:qFormat/>
    <w:rsid w:val="008C5DD6"/>
    <w:rPr>
      <w:i/>
      <w:iCs/>
      <w:color w:val="0F4761" w:themeColor="accent1" w:themeShade="BF"/>
    </w:rPr>
  </w:style>
  <w:style w:type="paragraph" w:styleId="Citationintense">
    <w:name w:val="Intense Quote"/>
    <w:basedOn w:val="Normal"/>
    <w:next w:val="Normal"/>
    <w:link w:val="CitationintenseCar"/>
    <w:uiPriority w:val="30"/>
    <w:qFormat/>
    <w:rsid w:val="008C5DD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8C5DD6"/>
    <w:rPr>
      <w:i/>
      <w:iCs/>
      <w:color w:val="0F4761" w:themeColor="accent1" w:themeShade="BF"/>
    </w:rPr>
  </w:style>
  <w:style w:type="character" w:styleId="Rfrenceintense">
    <w:name w:val="Intense Reference"/>
    <w:basedOn w:val="Policepardfaut"/>
    <w:uiPriority w:val="32"/>
    <w:qFormat/>
    <w:rsid w:val="008C5DD6"/>
    <w:rPr>
      <w:b/>
      <w:bCs/>
      <w:smallCaps/>
      <w:color w:val="0F4761" w:themeColor="accent1" w:themeShade="BF"/>
      <w:spacing w:val="5"/>
    </w:rPr>
  </w:style>
  <w:style w:type="character" w:styleId="Lienhypertexte">
    <w:name w:val="Hyperlink"/>
    <w:basedOn w:val="Policepardfaut"/>
    <w:uiPriority w:val="99"/>
    <w:semiHidden/>
    <w:unhideWhenUsed/>
    <w:rsid w:val="008C5DD6"/>
    <w:rPr>
      <w:color w:val="000000"/>
      <w:u w:val="single"/>
    </w:rPr>
  </w:style>
  <w:style w:type="paragraph" w:styleId="NormalWeb">
    <w:name w:val="Normal (Web)"/>
    <w:basedOn w:val="Normal"/>
    <w:uiPriority w:val="99"/>
    <w:semiHidden/>
    <w:unhideWhenUsed/>
    <w:rsid w:val="008C5DD6"/>
  </w:style>
  <w:style w:type="paragraph" w:customStyle="1" w:styleId="default">
    <w:name w:val="default"/>
    <w:basedOn w:val="Normal"/>
    <w:uiPriority w:val="99"/>
    <w:rsid w:val="008C5DD6"/>
  </w:style>
  <w:style w:type="character" w:styleId="lev">
    <w:name w:val="Strong"/>
    <w:basedOn w:val="Policepardfaut"/>
    <w:uiPriority w:val="22"/>
    <w:qFormat/>
    <w:rsid w:val="008C5D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hg9q.r.sp1-brevo.net/mk/cl/f/sh/SMK1E8tHeGLddNoriCDYcOEKmkER/a-AxYwRw55bH" TargetMode="External"/><Relationship Id="rId18" Type="http://schemas.openxmlformats.org/officeDocument/2006/relationships/hyperlink" Target="mailto:info@sbv-fsa.ch?subject=Anfrage"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dhg9q.r.sp1-brevo.net/mk/cl/f/sh/SMK1E8tHeG13GxM0Ahl6KuK6rqTf/cXjGYsbhqMKU" TargetMode="External"/><Relationship Id="rId12" Type="http://schemas.openxmlformats.org/officeDocument/2006/relationships/image" Target="media/image5.jpeg"/><Relationship Id="rId17" Type="http://schemas.openxmlformats.org/officeDocument/2006/relationships/hyperlink" Target="https://dhg9q.r.sp1-brevo.net/mk/cl/f/sh/SMK1E8tHeGZMXfSm4WWWo2pojLOx/cmI9Ia23bVI7" TargetMode="External"/><Relationship Id="rId2" Type="http://schemas.openxmlformats.org/officeDocument/2006/relationships/settings" Target="settings.xml"/><Relationship Id="rId16" Type="http://schemas.openxmlformats.org/officeDocument/2006/relationships/hyperlink" Target="mailto:cours@sbv-fsa.ch"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dhg9q.r.sp1-brevo.net/mk/cl/f/sh/SMK1E8tHeGEmBEzuX244WYvaoReB/UDQ34NWVxAwo" TargetMode="External"/><Relationship Id="rId5" Type="http://schemas.openxmlformats.org/officeDocument/2006/relationships/image" Target="media/image1.png"/><Relationship Id="rId15" Type="http://schemas.openxmlformats.org/officeDocument/2006/relationships/hyperlink" Target="https://dhg9q.r.sp1-brevo.net/mk/cl/f/sh/SMK1E8tHeGSV5WdotMN2iDX4l2oh/JCQV251D6wqv" TargetMode="External"/><Relationship Id="rId10" Type="http://schemas.openxmlformats.org/officeDocument/2006/relationships/image" Target="media/image4.png"/><Relationship Id="rId19" Type="http://schemas.openxmlformats.org/officeDocument/2006/relationships/image" Target="media/image7.png"/><Relationship Id="rId4" Type="http://schemas.openxmlformats.org/officeDocument/2006/relationships/hyperlink" Target="https://dhg9q.r.sp1-brevo.net/mk/cl/f/sh/SMK1E8tHeFuBooX2zXbcF51MtXtP/GDTbcAgWMlDE" TargetMode="External"/><Relationship Id="rId9" Type="http://schemas.openxmlformats.org/officeDocument/2006/relationships/hyperlink" Target="https://dhg9q.r.sp1-brevo.net/mk/cl/f/sh/SMK1E8tHeG7uj6AxLruaQjcqq93v/6b8mCp1qSnho" TargetMode="External"/><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582</Words>
  <Characters>3207</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Kadlubski-Gille</dc:creator>
  <cp:keywords/>
  <dc:description/>
  <cp:lastModifiedBy>Katia Kadlubski-Gille</cp:lastModifiedBy>
  <cp:revision>2</cp:revision>
  <dcterms:created xsi:type="dcterms:W3CDTF">2026-07-21T07:35:00Z</dcterms:created>
  <dcterms:modified xsi:type="dcterms:W3CDTF">2026-07-21T07:39:00Z</dcterms:modified>
</cp:coreProperties>
</file>