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12D6F" w14:paraId="6CB83455" w14:textId="77777777">
        <w:tc>
          <w:tcPr>
            <w:tcW w:w="0" w:type="auto"/>
            <w:shd w:val="clear" w:color="auto" w:fill="FFFFFF"/>
            <w:vAlign w:val="center"/>
          </w:tcPr>
          <w:tbl>
            <w:tblPr>
              <w:tblW w:w="6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12D6F" w14:paraId="0A58602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12D6F" w14:paraId="4364FD05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12D6F" w14:paraId="5112BAFC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6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0"/>
                              </w:tblGrid>
                              <w:tr w:rsidR="00712D6F" w14:paraId="1B11CC97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50139A43" w14:textId="77777777" w:rsidR="00712D6F" w:rsidRDefault="00712D6F"/>
                                </w:tc>
                              </w:tr>
                            </w:tbl>
                            <w:p w14:paraId="14E284F0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569C408B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144B9192" w14:textId="77777777" w:rsidR="00712D6F" w:rsidRDefault="00712D6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12D6F" w14:paraId="717C7599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200" w:type="dxa"/>
                          <w:left w:w="0" w:type="dxa"/>
                          <w:bottom w:w="25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12D6F" w14:paraId="2392FC4A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pPr w:leftFromText="15" w:rightFromText="15" w:vertAnchor="text"/>
                                <w:tblW w:w="2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50"/>
                              </w:tblGrid>
                              <w:tr w:rsidR="00712D6F" w14:paraId="00A87B07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21C3EF8" w14:textId="4685A63F" w:rsidR="00712D6F" w:rsidRDefault="00712D6F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 wp14:anchorId="659E1740" wp14:editId="5064CFD3">
                                          <wp:extent cx="2381250" cy="660400"/>
                                          <wp:effectExtent l="0" t="0" r="0" b="6350"/>
                                          <wp:docPr id="448384258" name="Image 8" descr="Logo des Schweizerischen Blinden- und Sehbehindertenverbands">
                                            <a:hlinkClick xmlns:a="http://schemas.openxmlformats.org/drawingml/2006/main" r:id="rId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Logo des Schweizerischen Blinden- und Sehbehindertenverband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381250" cy="660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A84613B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58E55861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EB87228" w14:textId="77777777" w:rsidR="00712D6F" w:rsidRDefault="00712D6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12D6F" w14:paraId="1379746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2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12D6F" w14:paraId="31970EAB" w14:textId="77777777"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pPr w:leftFromText="15" w:rightFromText="1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12D6F" w14:paraId="466986A6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150040E0" w14:textId="77777777" w:rsidR="00712D6F" w:rsidRDefault="00712D6F">
                                    <w:pPr>
                                      <w:pStyle w:val="Titre1"/>
                                      <w:rPr>
                                        <w:rFonts w:ascii="Verdana" w:eastAsia="Times New Roman" w:hAnsi="Verdana"/>
                                        <w:sz w:val="42"/>
                                        <w:szCs w:val="42"/>
                                      </w:rPr>
                                    </w:pPr>
                                    <w:r>
                                      <w:rPr>
                                        <w:rStyle w:val="lev"/>
                                        <w:rFonts w:ascii="Verdana" w:eastAsia="Times New Roman" w:hAnsi="Verdana"/>
                                        <w:sz w:val="42"/>
                                        <w:szCs w:val="42"/>
                                      </w:rPr>
                                      <w:t xml:space="preserve">Une </w:t>
                                    </w:r>
                                    <w:proofErr w:type="spellStart"/>
                                    <w:r>
                                      <w:rPr>
                                        <w:rStyle w:val="lev"/>
                                        <w:rFonts w:ascii="Verdana" w:eastAsia="Times New Roman" w:hAnsi="Verdana"/>
                                        <w:sz w:val="42"/>
                                        <w:szCs w:val="42"/>
                                      </w:rPr>
                                      <w:t>séléction</w:t>
                                    </w:r>
                                    <w:proofErr w:type="spellEnd"/>
                                    <w:r>
                                      <w:rPr>
                                        <w:rStyle w:val="lev"/>
                                        <w:rFonts w:ascii="Verdana" w:eastAsia="Times New Roman" w:hAnsi="Verdana"/>
                                        <w:sz w:val="42"/>
                                        <w:szCs w:val="42"/>
                                      </w:rPr>
                                      <w:t xml:space="preserve"> de nos offres de cours actuelles dès août 2026</w:t>
                                    </w:r>
                                  </w:p>
                                  <w:p w14:paraId="45C58AC5" w14:textId="77777777" w:rsidR="00712D6F" w:rsidRDefault="00712D6F">
                                    <w:pPr>
                                      <w:pStyle w:val="NormalWeb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595F7B66" w14:textId="77777777" w:rsidR="00712D6F" w:rsidRDefault="00712D6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15" w:rightFromText="1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12D6F" w14:paraId="6742ABF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</w:tcPr>
                                  <w:p w14:paraId="3F0DE3E0" w14:textId="3EA6E64B" w:rsidR="00712D6F" w:rsidRDefault="00712D6F">
                                    <w:pPr>
                                      <w:pStyle w:val="NormalWeb"/>
                                      <w:spacing w:after="240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Bonjour</w:t>
                                    </w: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</w:p>
                                  <w:p w14:paraId="12EBF0D4" w14:textId="77777777" w:rsidR="00712D6F" w:rsidRDefault="00712D6F">
                                    <w:pPr>
                                      <w:rPr>
                                        <w:rFonts w:ascii="Verdana" w:eastAsia="Times New Roman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eastAsia="Times New Roman" w:hAnsi="Verdana"/>
                                        <w:sz w:val="20"/>
                                        <w:szCs w:val="20"/>
                                      </w:rPr>
                                      <w:t>Que ce soit sur l’eau, en mouvement ou en discutant en groupe, nos cours dès cet été vous offrent des moments pour vous recentrer et vous enrichir.</w:t>
                                    </w:r>
                                  </w:p>
                                  <w:p w14:paraId="0082B070" w14:textId="77777777" w:rsidR="00712D6F" w:rsidRDefault="00712D6F">
                                    <w:pPr>
                                      <w:pStyle w:val="default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0B76DBD" w14:textId="77777777" w:rsidR="00712D6F" w:rsidRDefault="00712D6F">
                                    <w:pPr>
                                      <w:pStyle w:val="default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lev"/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Inscrivez-vous sans attendre ! </w:t>
                                    </w:r>
                                  </w:p>
                                  <w:p w14:paraId="07F9B638" w14:textId="77777777" w:rsidR="00712D6F" w:rsidRDefault="00712D6F">
                                    <w:pPr>
                                      <w:pStyle w:val="NormalWeb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 </w:t>
                                    </w:r>
                                  </w:p>
                                  <w:p w14:paraId="11D0370F" w14:textId="77777777" w:rsidR="00712D6F" w:rsidRDefault="00712D6F">
                                    <w:pPr>
                                      <w:pStyle w:val="NormalWeb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 xml:space="preserve">Au plaisir de vous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acceuillir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br/>
                                      <w:t>Sabrina Lanz </w:t>
                                    </w:r>
                                  </w:p>
                                  <w:p w14:paraId="7BDCF8D3" w14:textId="77777777" w:rsidR="00712D6F" w:rsidRDefault="00712D6F">
                                    <w:pPr>
                                      <w:pStyle w:val="NormalWeb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Responsable des cours romands</w:t>
                                    </w:r>
                                  </w:p>
                                </w:tc>
                              </w:tr>
                            </w:tbl>
                            <w:p w14:paraId="03CB8417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0B1A8553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3573768D" w14:textId="77777777" w:rsidR="00712D6F" w:rsidRDefault="00712D6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12D6F" w14:paraId="3D785A23" w14:textId="77777777">
                    <w:trPr>
                      <w:trHeight w:val="3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2997BE9D" w14:textId="77777777" w:rsidR="00712D6F" w:rsidRDefault="00712D6F">
                        <w:pPr>
                          <w:spacing w:line="300" w:lineRule="exact"/>
                          <w:rPr>
                            <w:rFonts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eastAsia="Times New Roman"/>
                            <w:sz w:val="30"/>
                            <w:szCs w:val="30"/>
                          </w:rPr>
                          <w:softHyphen/>
                        </w:r>
                      </w:p>
                    </w:tc>
                  </w:tr>
                  <w:tr w:rsidR="00712D6F" w14:paraId="6A9E5F5D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12D6F" w14:paraId="044A9021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12D6F" w14:paraId="6337A852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50" w:type="dxa"/>
                                      <w:bottom w:w="0" w:type="dxa"/>
                                      <w:right w:w="15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00"/>
                                    </w:tblGrid>
                                    <w:tr w:rsidR="00712D6F" w14:paraId="36C379DD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712D6F" w14:paraId="63AE6156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4D26C708" w14:textId="77777777" w:rsidR="00712D6F" w:rsidRDefault="00712D6F">
                                                <w:pPr>
                                                  <w:pStyle w:val="Titre2"/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La voile - Au gré du vent 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263566D8" w14:textId="77777777">
                                            <w:trPr>
                                              <w:trHeight w:val="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33D8FB82" w14:textId="77777777" w:rsidR="00712D6F" w:rsidRDefault="00712D6F">
                                                <w:pPr>
                                                  <w:spacing w:line="50" w:lineRule="exact"/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9B74448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63BFDDA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426E8DB" w14:textId="6E66A687" w:rsidR="00712D6F" w:rsidRDefault="00712D6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7CEECD5C" wp14:editId="0F6D47C2">
                                                <wp:extent cx="5429250" cy="4070350"/>
                                                <wp:effectExtent l="0" t="0" r="0" b="6350"/>
                                                <wp:docPr id="1376007398" name="Image 7" descr="Deux voiliers naviguent sur une eau calme sous un ciel partiellement nuageux, l’un vu de près et l’autre avançant au large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Deux voiliers naviguent sur une eau calme sous un ciel partiellement nuageux, l’un vu de près et l’autre avançant au large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429250" cy="4070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712D6F" w14:paraId="201C232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00"/>
                                          </w:tblGrid>
                                          <w:tr w:rsidR="00712D6F" w14:paraId="040C0AAC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52A7C73B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Laissez-vous porter par le vent – et par l’envie de découvrir de nouveaux horizons !</w:t>
                                                </w:r>
                                              </w:p>
                                              <w:p w14:paraId="099301A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67B3D1C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Date, heures : samedi 8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aôut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2026, 9h30 à 16h30 (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report au 15 août 2026 en cas de conditions météorologiques risquées </w:t>
                                                </w:r>
                                              </w:p>
                                              <w:p w14:paraId="788415F6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Formateur : Skipper professionnel du Cercle de la voile Vevey - La Tour</w:t>
                                                </w:r>
                                              </w:p>
                                              <w:p w14:paraId="7E4B6790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Lieu : Cercle de la voile, Vevey</w:t>
                                                </w:r>
                                              </w:p>
                                              <w:p w14:paraId="2DD1006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99.–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, repas de midi inclus</w:t>
                                                </w:r>
                                              </w:p>
                                              <w:p w14:paraId="4609BB26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jusqu'au 6 février</w:t>
                                                </w:r>
                                              </w:p>
                                              <w:p w14:paraId="7E5D7612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Spécificité : l'accompagnement d'une personne voyante est requis (participation gratuite)</w:t>
                                                </w:r>
                                              </w:p>
                                              <w:p w14:paraId="62878580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36.–</w:t>
                                                </w:r>
                                                <w:proofErr w:type="gramEnd"/>
                                              </w:p>
                                              <w:p w14:paraId="04196E2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jusqu’au 8 juillet 2026</w:t>
                                                </w:r>
                                              </w:p>
                                              <w:p w14:paraId="5EA44C53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6010EAC9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7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20"/>
                                                      <w:szCs w:val="20"/>
                                                    </w:rPr>
                                                    <w:t>Vers le descriptif et l'inscription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712D6F" w14:paraId="359E368A" w14:textId="77777777">
                                            <w:trPr>
                                              <w:trHeight w:val="1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D02204E" w14:textId="77777777" w:rsidR="00712D6F" w:rsidRDefault="00712D6F">
                                                <w:pPr>
                                                  <w:spacing w:line="150" w:lineRule="exact"/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19F1CAF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7DE7EF" w14:textId="77777777" w:rsidR="00712D6F" w:rsidRDefault="00712D6F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  <w:color w:val="auto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412C3A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3B87FA69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58BD6F17" w14:textId="77777777" w:rsidR="00712D6F" w:rsidRDefault="00712D6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12D6F" w14:paraId="35EE1C34" w14:textId="77777777">
                    <w:trPr>
                      <w:trHeight w:val="3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765BAC4E" w14:textId="77777777" w:rsidR="00712D6F" w:rsidRDefault="00712D6F">
                        <w:pPr>
                          <w:spacing w:line="300" w:lineRule="exact"/>
                          <w:rPr>
                            <w:rFonts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eastAsia="Times New Roman"/>
                            <w:sz w:val="30"/>
                            <w:szCs w:val="30"/>
                          </w:rPr>
                          <w:softHyphen/>
                        </w:r>
                      </w:p>
                    </w:tc>
                  </w:tr>
                  <w:tr w:rsidR="00712D6F" w14:paraId="2599DEED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12D6F" w14:paraId="42E27E89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12D6F" w14:paraId="4A502D7D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12D6F" w14:paraId="08B222F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09BA1AEF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ABCD814" w14:textId="77777777" w:rsidR="00712D6F" w:rsidRDefault="00712D6F">
                                                <w:pPr>
                                                  <w:pStyle w:val="Titre2"/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  <w:t>Yoga à Genève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20471B20" w14:textId="77777777">
                                            <w:trPr>
                                              <w:trHeight w:val="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3A807FC" w14:textId="77777777" w:rsidR="00712D6F" w:rsidRDefault="00712D6F">
                                                <w:pPr>
                                                  <w:spacing w:line="50" w:lineRule="exact"/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2E86687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0C573437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34F3E9A5" w14:textId="04CB1CBA" w:rsidR="00712D6F" w:rsidRDefault="00712D6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70493DD3" wp14:editId="7888980D">
                                                <wp:extent cx="5715000" cy="3206750"/>
                                                <wp:effectExtent l="0" t="0" r="0" b="0"/>
                                                <wp:docPr id="1034542826" name="Image 6" descr="6 participants dans une salle de yoga, position du deuxième guerrier. Photo de Tyler Merkel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3" descr="6 participants dans une salle de yoga, position du deuxième guerrier. Photo de Tyler Merkel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32067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712D6F" w14:paraId="0F246A88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61C48446" w14:textId="77777777">
                                            <w:tc>
                                              <w:tcPr>
                                                <w:tcW w:w="0" w:type="auto"/>
                                              </w:tcPr>
                                              <w:p w14:paraId="087ACA3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Un chemin vers l’équilibre, la sérénité et la force intérieure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(ouverture d’un deuxième cours en raison de la forte demande)</w:t>
                                                </w:r>
                                              </w:p>
                                              <w:p w14:paraId="69AC8E93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1BE67B2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Cours du lundi </w:t>
                                                </w:r>
                                              </w:p>
                                              <w:p w14:paraId="740ED07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Dates, heures : lundi 17 août au 7 décembre 2026, 14h30 à 16h00</w:t>
                                                </w:r>
                                              </w:p>
                                              <w:p w14:paraId="776074DD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Durée : 15 x 1h30, hebdomadaire</w:t>
                                                </w:r>
                                              </w:p>
                                              <w:p w14:paraId="4A704A6E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Formatrice : Nathalie Manzoni Ria</w:t>
                                                </w:r>
                                              </w:p>
                                              <w:p w14:paraId="50E43973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Lieu :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Foound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, Genève</w:t>
                                                </w:r>
                                              </w:p>
                                              <w:p w14:paraId="5E7CC24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150.–</w:t>
                                                </w:r>
                                                <w:proofErr w:type="gramEnd"/>
                                              </w:p>
                                              <w:p w14:paraId="7336CF6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jusqu’au 17 juillet 2026</w:t>
                                                </w:r>
                                              </w:p>
                                              <w:p w14:paraId="18C05F11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270BDA55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9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20"/>
                                                      <w:szCs w:val="20"/>
                                                    </w:rPr>
                                                    <w:t>Vers le descriptif et l'inscription</w:t>
                                                  </w:r>
                                                </w:hyperlink>
                                              </w:p>
                                              <w:p w14:paraId="0CC3A97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49496272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Cours du jeudi </w:t>
                                                </w:r>
                                              </w:p>
                                              <w:p w14:paraId="1F5280F0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Dates, heures : jeudi 20 août au 17 décembre 2026, 14h30 à 16h00</w:t>
                                                </w:r>
                                              </w:p>
                                              <w:p w14:paraId="3B2942A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Durée : 14 x 1h30, hebdomadaire</w:t>
                                                </w:r>
                                              </w:p>
                                              <w:p w14:paraId="38EE640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140.–</w:t>
                                                </w:r>
                                                <w:proofErr w:type="gramEnd"/>
                                              </w:p>
                                              <w:p w14:paraId="2C80EB5D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jusqu’au 17 juillet 2026</w:t>
                                                </w:r>
                                              </w:p>
                                              <w:p w14:paraId="68D221CE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6067BF90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10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20"/>
                                                      <w:szCs w:val="20"/>
                                                    </w:rPr>
                                                    <w:t>Vers le descriptif et l'inscription</w:t>
                                                  </w:r>
                                                </w:hyperlink>
                                              </w:p>
                                              <w:p w14:paraId="072CEE7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3E2748A5" w14:textId="77777777">
                                            <w:trPr>
                                              <w:trHeight w:val="1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B134ABE" w14:textId="77777777" w:rsidR="00712D6F" w:rsidRDefault="00712D6F">
                                                <w:pPr>
                                                  <w:spacing w:line="150" w:lineRule="exact"/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41AB1D2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1B60727A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3C997B8A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317A173" w14:textId="77777777" w:rsidR="00712D6F" w:rsidRDefault="00712D6F">
                                                <w:pPr>
                                                  <w:pStyle w:val="Titre2"/>
                                                  <w:rPr>
                                                    <w:rFonts w:ascii="Verdana" w:eastAsia="Times New Roman" w:hAnsi="Verdana"/>
                                                    <w:color w:val="000000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  <w:t>Tai-Chi Chuan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18D2019C" w14:textId="77777777">
                                            <w:trPr>
                                              <w:trHeight w:val="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72530E7" w14:textId="77777777" w:rsidR="00712D6F" w:rsidRDefault="00712D6F">
                                                <w:pPr>
                                                  <w:spacing w:line="50" w:lineRule="exact"/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B948288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4FF3D06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E146858" w14:textId="095559AD" w:rsidR="00712D6F" w:rsidRDefault="00712D6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44D5CE26" wp14:editId="10A44770">
                                                <wp:extent cx="5715000" cy="8115300"/>
                                                <wp:effectExtent l="0" t="0" r="0" b="0"/>
                                                <wp:docPr id="776480216" name="Image 5" descr="Un groupe pratique une séquence de Tai-chi (mouvements doux) dans une salle lumineuse, guidé par la personne à l’avant. Les participants suivent la posture avec des gestes fluides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4" descr="Un groupe pratique une séquence de Tai-chi (mouvements doux) dans une salle lumineuse, guidé par la personne à l’avant. Les participants suivent la posture avec des gestes fluides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8115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712D6F" w14:paraId="6EE2F52D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6CC07640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578E265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La force et sérénité à tout âge</w:t>
                                                </w:r>
                                              </w:p>
                                              <w:p w14:paraId="03613F7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44CD18C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Dates, heures : mercredi 19 août au 16 décembre 2026, 16h00 à 17h00</w:t>
                                                </w:r>
                                              </w:p>
                                              <w:p w14:paraId="0B3CE5B0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Durée : 18 x 1h, hebdomadaire</w:t>
                                                </w:r>
                                              </w:p>
                                              <w:p w14:paraId="3A443E6B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t>Formatrices : Cornelia Gruber, Anne Gisep</w:t>
                                                </w:r>
                                              </w:p>
                                              <w:p w14:paraId="671B7286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Lieu : salle de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gym ,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La Chaux-de-Fonds</w:t>
                                                </w:r>
                                              </w:p>
                                              <w:p w14:paraId="23056ED9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120.–</w:t>
                                                </w:r>
                                                <w:proofErr w:type="gramEnd"/>
                                              </w:p>
                                              <w:p w14:paraId="227A517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jusqu’au 19 juillet 2026</w:t>
                                                </w:r>
                                              </w:p>
                                              <w:p w14:paraId="499381B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3AE43A9F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12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20"/>
                                                      <w:szCs w:val="20"/>
                                                    </w:rPr>
                                                    <w:t>Vers le descriptif et l'inscription</w:t>
                                                  </w:r>
                                                </w:hyperlink>
                                              </w:p>
                                              <w:p w14:paraId="60A9CA3D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4F70C67A" w14:textId="77777777">
                                            <w:trPr>
                                              <w:trHeight w:val="1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E856B43" w14:textId="77777777" w:rsidR="00712D6F" w:rsidRDefault="00712D6F">
                                                <w:pPr>
                                                  <w:spacing w:line="150" w:lineRule="exact"/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  <w:lastRenderedPageBreak/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47B07B2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E4C46C" w14:textId="77777777" w:rsidR="00712D6F" w:rsidRDefault="00712D6F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  <w:color w:val="auto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EDEE7A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061D1ACD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1B09E345" w14:textId="77777777" w:rsidR="00712D6F" w:rsidRDefault="00712D6F">
                  <w:pPr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12D6F" w14:paraId="45BD7BFB" w14:textId="77777777">
                    <w:trPr>
                      <w:trHeight w:val="3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560983E" w14:textId="77777777" w:rsidR="00712D6F" w:rsidRDefault="00712D6F">
                        <w:pPr>
                          <w:spacing w:line="300" w:lineRule="exact"/>
                          <w:rPr>
                            <w:rFonts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eastAsia="Times New Roman"/>
                            <w:sz w:val="30"/>
                            <w:szCs w:val="30"/>
                          </w:rPr>
                          <w:softHyphen/>
                        </w:r>
                      </w:p>
                    </w:tc>
                  </w:tr>
                  <w:tr w:rsidR="00712D6F" w14:paraId="4949FE7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12D6F" w14:paraId="39EEF016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12D6F" w14:paraId="2C86AABA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12D6F" w14:paraId="52E25E82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672848C0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14A36E2" w14:textId="77777777" w:rsidR="00712D6F" w:rsidRDefault="00712D6F">
                                                <w:pPr>
                                                  <w:pStyle w:val="Titre2"/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Week-end de chant et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  <w:t>connextion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 à la voix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1F592758" w14:textId="77777777">
                                            <w:trPr>
                                              <w:trHeight w:val="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0F7BE6FD" w14:textId="77777777" w:rsidR="00712D6F" w:rsidRDefault="00712D6F">
                                                <w:pPr>
                                                  <w:spacing w:line="50" w:lineRule="exact"/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A470D9F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1888219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1508195" w14:textId="6D0AB1C9" w:rsidR="00712D6F" w:rsidRDefault="00712D6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59526371" wp14:editId="6C3CA173">
                                                <wp:extent cx="5715000" cy="3854450"/>
                                                <wp:effectExtent l="0" t="0" r="0" b="0"/>
                                                <wp:docPr id="1344107569" name="Image 4" descr="Les mains expressives de choristes en pleine performance, capturent l’émotion et la passion du chant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" descr="Les mains expressives de choristes en pleine performance, capturent l’émotion et la passion du chant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38544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712D6F" w14:paraId="023897AC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00AA99E7" w14:textId="77777777">
                                            <w:tc>
                                              <w:tcPr>
                                                <w:tcW w:w="0" w:type="auto"/>
                                              </w:tcPr>
                                              <w:p w14:paraId="397DB6B6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Découvrir sa voix, s’amuser &amp; créer en chantant !</w:t>
                                                </w:r>
                                              </w:p>
                                              <w:p w14:paraId="26D72C93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27D5CFAE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Date : vendredi 9 octobre au dimanche 11 octobre 2026</w:t>
                                                </w:r>
                                              </w:p>
                                              <w:p w14:paraId="508D1C9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Durée : 3 jours</w:t>
                                                </w:r>
                                              </w:p>
                                              <w:p w14:paraId="508F2A5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Formatrice : Magali Rytz-Bubloz</w:t>
                                                </w:r>
                                              </w:p>
                                              <w:p w14:paraId="1F58491D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Lieu : Hôtel Roc et Neige, Château-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d’Oex</w:t>
                                                </w:r>
                                                <w:proofErr w:type="spellEnd"/>
                                              </w:p>
                                              <w:p w14:paraId="18F99A8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simple CHF 326.– / double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276.–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, pension complète et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welcome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-apéro compris</w:t>
                                                </w:r>
                                              </w:p>
                                              <w:p w14:paraId="3AAA0157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Prérequis : pas nécessaire de connaître le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soflège</w:t>
                                                </w:r>
                                                <w:proofErr w:type="spellEnd"/>
                                              </w:p>
                                              <w:p w14:paraId="2702275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jusqu’au 21 juillet 2026</w:t>
                                                </w:r>
                                              </w:p>
                                              <w:p w14:paraId="18AC326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116BF03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14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20"/>
                                                      <w:szCs w:val="20"/>
                                                    </w:rPr>
                                                    <w:t>Vers le descriptif et l'inscription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712D6F" w14:paraId="236FC8E4" w14:textId="77777777">
                                            <w:trPr>
                                              <w:trHeight w:val="1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2BDEF528" w14:textId="77777777" w:rsidR="00712D6F" w:rsidRDefault="00712D6F">
                                                <w:pPr>
                                                  <w:spacing w:line="150" w:lineRule="exact"/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27A8B24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2EC33B5D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5A830034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501F4410" w14:textId="77777777" w:rsidR="00712D6F" w:rsidRDefault="00712D6F">
                                                <w:pPr>
                                                  <w:pStyle w:val="Titre2"/>
                                                  <w:rPr>
                                                    <w:rFonts w:ascii="Verdana" w:eastAsia="Times New Roman" w:hAnsi="Verdana"/>
                                                    <w:color w:val="000000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28"/>
                                                    <w:szCs w:val="28"/>
                                                  </w:rPr>
                                                  <w:t>Groupe de parole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4BA4770B" w14:textId="77777777">
                                            <w:trPr>
                                              <w:trHeight w:val="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EABB0A4" w14:textId="77777777" w:rsidR="00712D6F" w:rsidRDefault="00712D6F">
                                                <w:pPr>
                                                  <w:spacing w:line="50" w:lineRule="exact"/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77B763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4C26A87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2C935EE" w14:textId="133A3821" w:rsidR="00712D6F" w:rsidRDefault="00712D6F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48BDC582" wp14:editId="651289B8">
                                                <wp:extent cx="5715000" cy="3797300"/>
                                                <wp:effectExtent l="0" t="0" r="0" b="0"/>
                                                <wp:docPr id="1012160300" name="Image 3" descr="Trois personnes âgées sont assises en méditation zen sur de longs tapis, dans une salle intérieure aux murs en bois, dans une atmosphère calme et sobre.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Trois personnes âgées sont assises en méditation zen sur de longs tapis, dans une salle intérieure aux murs en bois, dans une atmosphère calme et sobre.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37973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712D6F" w14:paraId="302F17D4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64FD394B" w14:textId="77777777">
                                            <w:tc>
                                              <w:tcPr>
                                                <w:tcW w:w="0" w:type="auto"/>
                                              </w:tcPr>
                                              <w:p w14:paraId="02193E70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Grandir et apprendre ensemble</w:t>
                                                </w:r>
                                              </w:p>
                                              <w:p w14:paraId="1D7D0F6E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61C5A00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Dates, heures : vendredi 21 août au 11 décembre 2026, 10h00 à 12h00</w:t>
                                                </w:r>
                                              </w:p>
                                              <w:p w14:paraId="75998F7F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Durée : 5 x 2h, mensuel</w:t>
                                                </w:r>
                                              </w:p>
                                              <w:p w14:paraId="1F23029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Formateur : Vincent Ducommun, psychologue clinicien</w:t>
                                                </w:r>
                                              </w:p>
                                              <w:p w14:paraId="1D27DDB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Lieu : Cabinet, Le Mont-sur-Lausanne</w:t>
                                                </w:r>
                                              </w:p>
                                              <w:p w14:paraId="1D723E9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395.–</w:t>
                                                </w:r>
                                                <w:proofErr w:type="gramEnd"/>
                                              </w:p>
                                              <w:p w14:paraId="42D77FF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jusqu’au 21 juillet 2026</w:t>
                                                </w:r>
                                              </w:p>
                                              <w:p w14:paraId="60551C8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3C33E279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Réductions </w:t>
                                                </w: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: </w:t>
                                                </w:r>
                                              </w:p>
                                              <w:p w14:paraId="2D8412B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Remboursement par les caisses-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maladie: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Cette offre est    assurée par un psychologue clinicien. Renseignez-vous directement auprès de votre caisse-maladie pour connaître les éventuelles participations aux frais du cours</w:t>
                                                </w:r>
                                              </w:p>
                                              <w:p w14:paraId="3ECF2A15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2C8E508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Soutien financier par la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fsa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: </w:t>
                                                </w:r>
                                              </w:p>
                                              <w:p w14:paraId="6AB43045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Pour les personnes rencontrant des difficultés financières, une demande peut être déposée. Informez-vous auprès de votre service de consultation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fsa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ou remplissez directement la demande sous</w:t>
                                                </w:r>
                                                <w:r>
                                                  <w:rPr>
                                                    <w:rStyle w:val="Accentuation"/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 </w:t>
                                                </w:r>
                                                <w:hyperlink r:id="rId16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18"/>
                                                      <w:szCs w:val="18"/>
                                                    </w:rPr>
                                                    <w:t>www.sbv-fsa.ch/fr/publications-et-applications/divers-documents-et-informations</w:t>
                                                  </w:r>
                                                </w:hyperlink>
                                              </w:p>
                                              <w:p w14:paraId="1DACB01E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Inscription : jusqu’au 21 juillet 2026</w:t>
                                                </w:r>
                                              </w:p>
                                              <w:p w14:paraId="04ED3BB4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1C1822D6" w14:textId="77777777" w:rsidR="00712D6F" w:rsidRDefault="00712D6F">
                                                <w:pPr>
                                                  <w:pStyle w:val="default"/>
                                                  <w:spacing w:after="240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17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20"/>
                                                      <w:szCs w:val="20"/>
                                                    </w:rPr>
                                                    <w:t>Vers le descriptif et l'inscription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712D6F" w14:paraId="4B1E59CB" w14:textId="77777777">
                                            <w:trPr>
                                              <w:trHeight w:val="1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618BCC02" w14:textId="77777777" w:rsidR="00712D6F" w:rsidRDefault="00712D6F">
                                                <w:pPr>
                                                  <w:spacing w:line="150" w:lineRule="exact"/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6679E41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68243EF1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5A35CA7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9B1EF4B" w14:textId="77777777" w:rsidR="00712D6F" w:rsidRDefault="00712D6F">
                                                <w:pPr>
                                                  <w:pStyle w:val="Titre2"/>
                                                  <w:rPr>
                                                    <w:rFonts w:ascii="Verdana" w:eastAsia="Times New Roman" w:hAnsi="Verdana"/>
                                                    <w:color w:val="000000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color w:val="0514AF"/>
                                                    <w:sz w:val="28"/>
                                                    <w:szCs w:val="28"/>
                                                  </w:rPr>
                                                  <w:t xml:space="preserve">Information à nos membres jurassien-ne-s : </w:t>
                                                </w:r>
                                              </w:p>
                                            </w:tc>
                                          </w:tr>
                                          <w:tr w:rsidR="00712D6F" w14:paraId="4453084A" w14:textId="77777777">
                                            <w:trPr>
                                              <w:trHeight w:val="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CA5163D" w14:textId="77777777" w:rsidR="00712D6F" w:rsidRDefault="00712D6F">
                                                <w:pPr>
                                                  <w:spacing w:line="50" w:lineRule="exact"/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5"/>
                                                    <w:szCs w:val="5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4071C876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3E2E64CF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00"/>
                                          </w:tblGrid>
                                          <w:tr w:rsidR="00712D6F" w14:paraId="7FA3F858" w14:textId="77777777">
                                            <w:tc>
                                              <w:tcPr>
                                                <w:tcW w:w="0" w:type="auto"/>
                                              </w:tcPr>
                                              <w:p w14:paraId="518F88DA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Report de date du cours "Le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Handpan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lev"/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"</w:t>
                                                </w:r>
                                              </w:p>
                                              <w:p w14:paraId="0A820337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38C21DA9" w14:textId="77777777" w:rsidR="00712D6F" w:rsidRDefault="00712D6F">
                                                <w:pPr>
                                                  <w:rPr>
                                                    <w:rFonts w:ascii="Verdana" w:eastAsia="Times New Roman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Le cours prévu du 19 septembre 2026 a été reporté au </w:t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Verdana" w:eastAsia="Times New Roman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samedi 10 octobre 2026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.</w:t>
                                                </w:r>
                                              </w:p>
                                              <w:p w14:paraId="09F8BD95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  <w:t> </w:t>
                                                </w:r>
                                              </w:p>
                                              <w:p w14:paraId="268DA0CC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Dates, heures : samedi 10 octobre 2026, 10h00 à 16h30</w:t>
                                                </w:r>
                                              </w:p>
                                              <w:p w14:paraId="225E7745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Formateur : Gaël Robert</w:t>
                                                </w:r>
                                              </w:p>
                                              <w:p w14:paraId="1D125EA5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Lieu : Espace Loisirs de Pro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Senectute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, Delémont</w:t>
                                                </w:r>
                                              </w:p>
                                              <w:p w14:paraId="64C5ABD8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Prix : CHF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t>68.–</w:t>
                                                </w:r>
                                                <w:proofErr w:type="gramEnd"/>
                                              </w:p>
                                              <w:p w14:paraId="0E5E5763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Verdana" w:hAnsi="Verdana"/>
                                                    <w:sz w:val="18"/>
                                                    <w:szCs w:val="18"/>
                                                  </w:rPr>
                                                  <w:lastRenderedPageBreak/>
                                                  <w:t>Inscription : jusqu’au 10 septembre 2026</w:t>
                                                </w:r>
                                              </w:p>
                                              <w:p w14:paraId="544B233E" w14:textId="77777777" w:rsidR="00712D6F" w:rsidRDefault="00712D6F">
                                                <w:pPr>
                                                  <w:pStyle w:val="NormalWeb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  <w:p w14:paraId="6193D6CA" w14:textId="77777777" w:rsidR="00712D6F" w:rsidRDefault="00712D6F">
                                                <w:pPr>
                                                  <w:pStyle w:val="default"/>
                                                  <w:spacing w:after="240"/>
                                                  <w:rPr>
                                                    <w:rFonts w:ascii="Verdana" w:hAnsi="Verdana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hyperlink r:id="rId18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Verdana" w:hAnsi="Verdana"/>
                                                      <w:sz w:val="20"/>
                                                      <w:szCs w:val="20"/>
                                                    </w:rPr>
                                                    <w:t>Vers le descriptif et l'inscription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  <w:tr w:rsidR="00712D6F" w14:paraId="21E9100D" w14:textId="77777777">
                                            <w:trPr>
                                              <w:trHeight w:val="150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07B3690" w14:textId="77777777" w:rsidR="00712D6F" w:rsidRDefault="00712D6F">
                                                <w:pPr>
                                                  <w:spacing w:line="150" w:lineRule="exact"/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15"/>
                                                    <w:szCs w:val="15"/>
                                                  </w:rPr>
                                                  <w:lastRenderedPageBreak/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05197F1E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DE3AE9" w14:textId="77777777" w:rsidR="00712D6F" w:rsidRDefault="00712D6F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  <w:color w:val="auto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50703F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1E7D559C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36B2F471" w14:textId="77777777" w:rsidR="00712D6F" w:rsidRDefault="00712D6F">
                  <w:pPr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7B6D8E7B" w14:textId="77777777" w:rsidR="00712D6F" w:rsidRDefault="00712D6F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12D6F" w14:paraId="5E3839A8" w14:textId="77777777">
              <w:trPr>
                <w:trHeight w:val="5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5000E7A" w14:textId="77777777" w:rsidR="00712D6F" w:rsidRDefault="00712D6F">
                  <w:pPr>
                    <w:spacing w:line="500" w:lineRule="exact"/>
                    <w:rPr>
                      <w:rFonts w:eastAsia="Times New Roman"/>
                      <w:sz w:val="50"/>
                      <w:szCs w:val="50"/>
                    </w:rPr>
                  </w:pPr>
                  <w:r>
                    <w:rPr>
                      <w:rFonts w:eastAsia="Times New Roman"/>
                      <w:sz w:val="50"/>
                      <w:szCs w:val="50"/>
                    </w:rPr>
                    <w:softHyphen/>
                  </w:r>
                </w:p>
              </w:tc>
            </w:tr>
            <w:tr w:rsidR="00712D6F" w14:paraId="7BFF8AB6" w14:textId="77777777">
              <w:trPr>
                <w:jc w:val="center"/>
              </w:trPr>
              <w:tc>
                <w:tcPr>
                  <w:tcW w:w="0" w:type="auto"/>
                  <w:shd w:val="clear" w:color="auto" w:fill="DEDEFF"/>
                  <w:hideMark/>
                </w:tcPr>
                <w:tbl>
                  <w:tblPr>
                    <w:tblW w:w="6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0"/>
                  </w:tblGrid>
                  <w:tr w:rsidR="00712D6F" w14:paraId="585B4781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300" w:type="dxa"/>
                          <w:left w:w="0" w:type="dxa"/>
                          <w:bottom w:w="2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000"/>
                        </w:tblGrid>
                        <w:tr w:rsidR="00712D6F" w14:paraId="07991248" w14:textId="77777777">
                          <w:tc>
                            <w:tcPr>
                              <w:tcW w:w="5000" w:type="pct"/>
                            </w:tcPr>
                            <w:tbl>
                              <w:tblPr>
                                <w:tblpPr w:leftFromText="15" w:rightFromText="1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0"/>
                              </w:tblGrid>
                              <w:tr w:rsidR="00712D6F" w14:paraId="22862FE1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2E08CBFB" w14:textId="77777777" w:rsidR="00712D6F" w:rsidRDefault="00712D6F">
                                    <w:pPr>
                                      <w:pStyle w:val="Titre2"/>
                                      <w:rPr>
                                        <w:rFonts w:ascii="Verdana" w:eastAsia="Times New Roman" w:hAnsi="Verdana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Verdana" w:eastAsia="Times New Roman" w:hAnsi="Verdana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 xml:space="preserve">Votre contact chez la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Verdana" w:eastAsia="Times New Roman" w:hAnsi="Verdana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fsa</w:t>
                                    </w:r>
                                    <w:proofErr w:type="spellEnd"/>
                                    <w:r>
                                      <w:rPr>
                                        <w:rFonts w:ascii="Verdana" w:eastAsia="Times New Roman" w:hAnsi="Verdana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:</w:t>
                                    </w:r>
                                    <w:proofErr w:type="gramEnd"/>
                                    <w:r>
                                      <w:rPr>
                                        <w:rFonts w:ascii="Verdana" w:eastAsia="Times New Roman" w:hAnsi="Verdana"/>
                                        <w:sz w:val="20"/>
                                        <w:szCs w:val="20"/>
                                        <w:shd w:val="clear" w:color="auto" w:fill="FFFFFF"/>
                                      </w:rPr>
                                      <w:t> </w:t>
                                    </w:r>
                                    <w:r>
                                      <w:rPr>
                                        <w:rFonts w:ascii="Verdana" w:eastAsia="Times New Roman" w:hAnsi="Verdana"/>
                                        <w:sz w:val="28"/>
                                        <w:szCs w:val="28"/>
                                      </w:rPr>
                                      <w:br/>
                                      <w:t>Cours en Suisse romande</w:t>
                                    </w:r>
                                  </w:p>
                                </w:tc>
                              </w:tr>
                            </w:tbl>
                            <w:p w14:paraId="10E7A076" w14:textId="77777777" w:rsidR="00712D6F" w:rsidRDefault="00712D6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pPr w:leftFromText="15" w:rightFromText="1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0"/>
                              </w:tblGrid>
                              <w:tr w:rsidR="00712D6F" w14:paraId="709AF23B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21037A8D" w14:textId="77777777" w:rsidR="00712D6F" w:rsidRDefault="00712D6F">
                                    <w:pPr>
                                      <w:pStyle w:val="NormalWeb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Sabrina Lanz</w:t>
                                    </w:r>
                                  </w:p>
                                  <w:p w14:paraId="1D814918" w14:textId="77777777" w:rsidR="00712D6F" w:rsidRDefault="00712D6F">
                                    <w:pPr>
                                      <w:pStyle w:val="NormalWeb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Responsable des cours en Suisse romande</w:t>
                                    </w:r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proofErr w:type="gramStart"/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Telefon:</w:t>
                                    </w:r>
                                    <w:proofErr w:type="gramEnd"/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 xml:space="preserve"> 031 390 88 27</w:t>
                                    </w:r>
                                  </w:p>
                                  <w:p w14:paraId="03DDD758" w14:textId="77777777" w:rsidR="00712D6F" w:rsidRDefault="00712D6F">
                                    <w:pPr>
                                      <w:pStyle w:val="NormalWeb"/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>E-Mail:</w:t>
                                    </w:r>
                                    <w:proofErr w:type="gramEnd"/>
                                    <w:r>
                                      <w:rPr>
                                        <w:rFonts w:ascii="Verdana" w:hAnsi="Verdana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hyperlink r:id="rId19" w:tgtFrame="_blank" w:history="1">
                                      <w:r>
                                        <w:rPr>
                                          <w:rStyle w:val="Lienhypertexte"/>
                                          <w:rFonts w:ascii="Verdana" w:hAnsi="Verdana"/>
                                          <w:sz w:val="20"/>
                                          <w:szCs w:val="20"/>
                                        </w:rPr>
                                        <w:t>cours@sbv-fsa.ch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034BA22C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165F12A7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0D30F52" w14:textId="77777777" w:rsidR="00712D6F" w:rsidRDefault="00712D6F">
                  <w:pPr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712D6F" w14:paraId="6D19E9BE" w14:textId="77777777">
              <w:trPr>
                <w:trHeight w:val="3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7964BA" w14:textId="77777777" w:rsidR="00712D6F" w:rsidRDefault="00712D6F">
                  <w:pPr>
                    <w:spacing w:line="300" w:lineRule="exact"/>
                    <w:rPr>
                      <w:rFonts w:eastAsia="Times New Roman"/>
                      <w:sz w:val="30"/>
                      <w:szCs w:val="30"/>
                    </w:rPr>
                  </w:pPr>
                  <w:r>
                    <w:rPr>
                      <w:rFonts w:eastAsia="Times New Roman"/>
                      <w:sz w:val="30"/>
                      <w:szCs w:val="30"/>
                    </w:rPr>
                    <w:softHyphen/>
                  </w:r>
                </w:p>
              </w:tc>
            </w:tr>
          </w:tbl>
          <w:p w14:paraId="16290461" w14:textId="77777777" w:rsidR="00712D6F" w:rsidRDefault="00712D6F">
            <w:pPr>
              <w:rPr>
                <w:rFonts w:eastAsia="Times New Roman"/>
                <w:vanish/>
              </w:rPr>
            </w:pPr>
          </w:p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12D6F" w14:paraId="29D525E1" w14:textId="77777777">
              <w:trPr>
                <w:trHeight w:val="500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E99B583" w14:textId="77777777" w:rsidR="00712D6F" w:rsidRDefault="00712D6F">
                  <w:pPr>
                    <w:spacing w:line="500" w:lineRule="exact"/>
                    <w:rPr>
                      <w:rFonts w:eastAsia="Times New Roman"/>
                      <w:sz w:val="50"/>
                      <w:szCs w:val="50"/>
                    </w:rPr>
                  </w:pPr>
                  <w:r>
                    <w:rPr>
                      <w:rFonts w:eastAsia="Times New Roman"/>
                      <w:sz w:val="50"/>
                      <w:szCs w:val="50"/>
                    </w:rPr>
                    <w:softHyphen/>
                  </w:r>
                </w:p>
              </w:tc>
            </w:tr>
            <w:tr w:rsidR="00712D6F" w14:paraId="0ABDEE54" w14:textId="77777777">
              <w:trPr>
                <w:jc w:val="center"/>
              </w:trPr>
              <w:tc>
                <w:tcPr>
                  <w:tcW w:w="0" w:type="auto"/>
                  <w:shd w:val="clear" w:color="auto" w:fill="DEDEFF"/>
                  <w:hideMark/>
                </w:tcPr>
                <w:tbl>
                  <w:tblPr>
                    <w:tblW w:w="6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0"/>
                  </w:tblGrid>
                  <w:tr w:rsidR="00712D6F" w14:paraId="60D2F7FB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200" w:type="dxa"/>
                          <w:left w:w="0" w:type="dxa"/>
                          <w:bottom w:w="20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000"/>
                        </w:tblGrid>
                        <w:tr w:rsidR="00712D6F" w14:paraId="7B66B938" w14:textId="77777777">
                          <w:tc>
                            <w:tcPr>
                              <w:tcW w:w="5000" w:type="pct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0"/>
                              </w:tblGrid>
                              <w:tr w:rsidR="00712D6F" w14:paraId="1C741A4C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000"/>
                                    </w:tblGrid>
                                    <w:tr w:rsidR="00712D6F" w14:paraId="5C5DAC6F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15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250"/>
                                          </w:tblGrid>
                                          <w:tr w:rsidR="00712D6F" w14:paraId="2F25B427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711AE08F" w14:textId="7EADA0C5" w:rsidR="00712D6F" w:rsidRDefault="00712D6F">
                                                <w:pPr>
                                                  <w:rPr>
                                                    <w:rFonts w:ascii="Atkinson Hyperlegible" w:eastAsia="Times New Roman" w:hAnsi="Atkinson Hyperlegible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tkinson Hyperlegible" w:eastAsia="Times New Roman" w:hAnsi="Atkinson Hyperlegible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drawing>
                                                    <wp:inline distT="0" distB="0" distL="0" distR="0" wp14:anchorId="334EF5CD" wp14:editId="363A892F">
                                                      <wp:extent cx="1428750" cy="387350"/>
                                                      <wp:effectExtent l="0" t="0" r="0" b="0"/>
                                                      <wp:docPr id="1332147089" name="Image 2" descr="Logo des Schweizerischen Blinden- und Sehbehindertenverbands">
                                                        <a:hlinkClick xmlns:a="http://schemas.openxmlformats.org/drawingml/2006/main" r:id="rId20" tgtFrame="_blank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" descr="Logo des Schweizerischen Blinden- und Sehbehindertenverbands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428750" cy="3873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47D0CB7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29A5C294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0AD0401" w14:textId="77777777" w:rsidR="00712D6F" w:rsidRDefault="00712D6F">
                                          <w:pPr>
                                            <w:pStyle w:val="Titre4"/>
                                            <w:rPr>
                                              <w:rFonts w:ascii="Atkinson Hyperlegible" w:eastAsia="Times New Roman" w:hAnsi="Atkinson Hyperlegible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ascii="Atkinson Hyperlegible" w:eastAsia="Times New Roman" w:hAnsi="Atkinson Hyperlegible"/>
                                              <w:sz w:val="22"/>
                                              <w:szCs w:val="22"/>
                                            </w:rPr>
                                            <w:t>Fédération suisse des</w:t>
                                          </w:r>
                                        </w:p>
                                        <w:p w14:paraId="587F607F" w14:textId="77777777" w:rsidR="00712D6F" w:rsidRDefault="00712D6F">
                                          <w:pPr>
                                            <w:pStyle w:val="Titre4"/>
                                            <w:rPr>
                                              <w:rFonts w:ascii="Atkinson Hyperlegible" w:eastAsia="Times New Roman" w:hAnsi="Atkinson Hyperlegible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Atkinson Hyperlegible" w:eastAsia="Times New Roman" w:hAnsi="Atkinson Hyperlegible"/>
                                              <w:sz w:val="22"/>
                                              <w:szCs w:val="22"/>
                                            </w:rPr>
                                            <w:t>aveugles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tkinson Hyperlegible" w:eastAsia="Times New Roman" w:hAnsi="Atkinson Hyperlegible"/>
                                              <w:sz w:val="22"/>
                                              <w:szCs w:val="22"/>
                                            </w:rPr>
                                            <w:t xml:space="preserve"> et malvoyants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tkinson Hyperlegible" w:eastAsia="Times New Roman" w:hAnsi="Atkinson Hyperlegible"/>
                                              <w:sz w:val="22"/>
                                              <w:szCs w:val="22"/>
                                            </w:rPr>
                                            <w:t>fsa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712D6F" w14:paraId="76E8BB49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7266475" w14:textId="77777777" w:rsidR="00712D6F" w:rsidRDefault="00712D6F">
                                          <w:pPr>
                                            <w:pStyle w:val="NormalWeb"/>
                                            <w:rPr>
                                              <w:rFonts w:ascii="Atkinson Hyperlegible" w:hAnsi="Atkinson Hyperlegible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>Secréteriat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 xml:space="preserve"> de direction,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>Könizstrasse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 xml:space="preserve"> 23, Case postale, 3001 Berne</w:t>
                                          </w:r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20"/>
                                              <w:szCs w:val="20"/>
                                            </w:rPr>
                                            <w:br/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>Téléphone: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 xml:space="preserve"> 031 390 88 00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>Courriel: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 xml:space="preserve"> </w:t>
                                          </w:r>
                                          <w:hyperlink r:id="rId21" w:tgtFrame="_blank" w:tooltip="info@sbv-fsa.ch" w:history="1">
                                            <w:r>
                                              <w:rPr>
                                                <w:rStyle w:val="Lienhypertexte"/>
                                                <w:rFonts w:ascii="Atkinson Hyperlegible" w:hAnsi="Atkinson Hyperlegible"/>
                                                <w:sz w:val="16"/>
                                                <w:szCs w:val="16"/>
                                              </w:rPr>
                                              <w:t>info@sbv-fsa.ch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712D6F" w14:paraId="42261AE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50"/>
                                          </w:tblGrid>
                                          <w:tr w:rsidR="00712D6F" w14:paraId="32F9FCC1" w14:textId="77777777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965D71B" w14:textId="68A65639" w:rsidR="00712D6F" w:rsidRDefault="00712D6F">
                                                <w:pPr>
                                                  <w:rPr>
                                                    <w:rFonts w:ascii="Atkinson Hyperlegible" w:eastAsia="Times New Roman" w:hAnsi="Atkinson Hyperlegible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tkinson Hyperlegible" w:eastAsia="Times New Roman" w:hAnsi="Atkinson Hyperlegible"/>
                                                    <w:noProof/>
                                                    <w:sz w:val="20"/>
                                                    <w:szCs w:val="20"/>
                                                  </w:rPr>
                                                  <w:drawing>
                                                    <wp:inline distT="0" distB="0" distL="0" distR="0" wp14:anchorId="773890B0" wp14:editId="72A2BFD5">
                                                      <wp:extent cx="476250" cy="501650"/>
                                                      <wp:effectExtent l="0" t="0" r="0" b="0"/>
                                                      <wp:docPr id="211561810" name="Image 1" descr="Logo Zewo Gütesiegel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" descr="Logo Zewo Gütesiegel"/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22" cstate="print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76250" cy="5016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B6238B4" w14:textId="77777777" w:rsidR="00712D6F" w:rsidRDefault="00712D6F">
                                          <w:pPr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73C5E108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AE2A44C" w14:textId="77777777" w:rsidR="00712D6F" w:rsidRDefault="00712D6F">
                                          <w:pPr>
                                            <w:pStyle w:val="NormalWeb"/>
                                            <w:rPr>
                                              <w:rFonts w:ascii="Atkinson Hyperlegible" w:hAnsi="Atkinson Hyperlegible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 xml:space="preserve">La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>fsa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 xml:space="preserve"> est certifiée par le label de qualité de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>Zewo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tkinson Hyperlegible" w:hAnsi="Atkinson Hyperlegible"/>
                                              <w:sz w:val="16"/>
                                              <w:szCs w:val="16"/>
                                            </w:rPr>
                                            <w:t>.</w:t>
                                          </w:r>
                                        </w:p>
                                      </w:tc>
                                    </w:tr>
                                    <w:tr w:rsidR="00712D6F" w14:paraId="2B35631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00" w:type="dxa"/>
                                            <w:left w:w="0" w:type="dxa"/>
                                            <w:bottom w:w="20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Borders>
                                              <w:top w:val="single" w:sz="8" w:space="0" w:color="000000"/>
                                            </w:tblBorders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000"/>
                                          </w:tblGrid>
                                          <w:tr w:rsidR="00712D6F" w14:paraId="64CAF093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8" w:space="0" w:color="000000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0956DF8E" w14:textId="77777777" w:rsidR="00712D6F" w:rsidRDefault="00712D6F">
                                                <w:pPr>
                                                  <w:spacing w:line="0" w:lineRule="atLeast"/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eastAsia="Times New Roman"/>
                                                    <w:sz w:val="2"/>
                                                    <w:szCs w:val="2"/>
                                                  </w:rPr>
                                                  <w:softHyphen/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87C14C3" w14:textId="77777777" w:rsidR="00712D6F" w:rsidRDefault="00712D6F">
                                          <w:pPr>
                                            <w:jc w:val="center"/>
                                            <w:rPr>
                                              <w:rFonts w:asciiTheme="minorHAnsi" w:eastAsiaTheme="minorEastAsia" w:hAnsiTheme="minorHAnsi" w:cstheme="minorBidi"/>
                                              <w:color w:val="auto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372EBB58" w14:textId="77777777" w:rsidTr="00712D6F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14:paraId="3A284D6A" w14:textId="23DDA04B" w:rsidR="00712D6F" w:rsidRDefault="00712D6F">
                                          <w:pPr>
                                            <w:pStyle w:val="NormalWeb"/>
                                            <w:rPr>
                                              <w:rFonts w:ascii="Atkinson Hyperlegible" w:hAnsi="Atkinson Hyperlegible"/>
                                              <w:color w:val="3B3F44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25CBBC02" w14:textId="77777777" w:rsidTr="00712D6F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14:paraId="16D5DEA9" w14:textId="085B16F2" w:rsidR="00712D6F" w:rsidRDefault="00712D6F">
                                          <w:pPr>
                                            <w:pStyle w:val="NormalWeb"/>
                                            <w:rPr>
                                              <w:rFonts w:ascii="Atkinson Hyperlegible" w:hAnsi="Atkinson Hyperlegible"/>
                                              <w:color w:val="3B3F44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12D6F" w14:paraId="3A5078E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0" w:type="dxa"/>
                                            <w:bottom w:w="15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13F85E90" w14:textId="298BF026" w:rsidR="00712D6F" w:rsidRDefault="00712D6F">
                                          <w:pPr>
                                            <w:pStyle w:val="NormalWeb"/>
                                            <w:rPr>
                                              <w:rFonts w:ascii="Atkinson Hyperlegible" w:hAnsi="Atkinson Hyperlegible"/>
                                              <w:color w:val="3B3F44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3A1CEA" w14:textId="77777777" w:rsidR="00712D6F" w:rsidRDefault="00712D6F">
                                    <w:pPr>
                                      <w:rPr>
                                        <w:rFonts w:asciiTheme="minorHAnsi" w:eastAsiaTheme="minorEastAsia" w:hAnsiTheme="minorHAnsi" w:cstheme="minorBidi"/>
                                        <w:color w:val="auto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218E8E" w14:textId="77777777" w:rsidR="00712D6F" w:rsidRDefault="00712D6F">
                              <w:pPr>
                                <w:rPr>
                                  <w:rFonts w:asciiTheme="minorHAnsi" w:eastAsiaTheme="minorEastAsia" w:hAnsiTheme="minorHAnsi" w:cstheme="minorBidi"/>
                                  <w:color w:val="auto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14:paraId="2EDC9F2B" w14:textId="77777777" w:rsidR="00712D6F" w:rsidRDefault="00712D6F">
                        <w:pPr>
                          <w:rPr>
                            <w:rFonts w:asciiTheme="minorHAnsi" w:eastAsiaTheme="minorEastAsia" w:hAnsiTheme="minorHAnsi" w:cstheme="minorBidi"/>
                            <w:color w:val="auto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18803D57" w14:textId="77777777" w:rsidR="00712D6F" w:rsidRDefault="00712D6F">
                  <w:pPr>
                    <w:jc w:val="center"/>
                    <w:rPr>
                      <w:rFonts w:asciiTheme="minorHAnsi" w:eastAsiaTheme="minorEastAsia" w:hAnsiTheme="minorHAnsi" w:cstheme="minorBid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336CB713" w14:textId="77777777" w:rsidR="00712D6F" w:rsidRDefault="00712D6F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</w:p>
        </w:tc>
      </w:tr>
    </w:tbl>
    <w:p w14:paraId="71BC9850" w14:textId="77777777" w:rsidR="00712D6F" w:rsidRDefault="00712D6F" w:rsidP="00712D6F">
      <w:pPr>
        <w:rPr>
          <w:rFonts w:eastAsia="Times New Roman"/>
          <w:color w:val="auto"/>
          <w:lang w:val="fr-FR"/>
        </w:rPr>
      </w:pPr>
    </w:p>
    <w:p w14:paraId="51EA06DD" w14:textId="77777777" w:rsidR="000341D3" w:rsidRPr="00712D6F" w:rsidRDefault="000341D3">
      <w:pPr>
        <w:rPr>
          <w:lang w:val="fr-FR"/>
        </w:rPr>
      </w:pPr>
    </w:p>
    <w:sectPr w:rsidR="000341D3" w:rsidRPr="00712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tkinson Hyperlegible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D6F"/>
    <w:rsid w:val="000341D3"/>
    <w:rsid w:val="00467843"/>
    <w:rsid w:val="00712D6F"/>
    <w:rsid w:val="00E7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68594"/>
  <w15:chartTrackingRefBased/>
  <w15:docId w15:val="{87E7DCF9-4874-410C-AF44-F22196C1D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D6F"/>
    <w:pPr>
      <w:spacing w:after="0" w:line="240" w:lineRule="auto"/>
    </w:pPr>
    <w:rPr>
      <w:rFonts w:ascii="Times New Roman" w:hAnsi="Times New Roman" w:cs="Times New Roman"/>
      <w:color w:val="000000"/>
      <w:kern w:val="0"/>
      <w:lang w:eastAsia="fr-CH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712D6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12D6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12D6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12D6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12D6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12D6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12D6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12D6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12D6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12D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12D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12D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12D6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12D6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12D6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12D6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12D6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12D6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12D6F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712D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12D6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712D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12D6F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712D6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12D6F"/>
    <w:pPr>
      <w:spacing w:after="160" w:line="278" w:lineRule="auto"/>
      <w:ind w:left="720"/>
      <w:contextualSpacing/>
    </w:pPr>
    <w:rPr>
      <w:rFonts w:asciiTheme="minorHAnsi" w:hAnsiTheme="minorHAnsi" w:cstheme="minorBidi"/>
      <w:color w:val="auto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712D6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12D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12D6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12D6F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712D6F"/>
    <w:rPr>
      <w:color w:val="000000"/>
      <w:u w:val="single"/>
    </w:rPr>
  </w:style>
  <w:style w:type="paragraph" w:styleId="NormalWeb">
    <w:name w:val="Normal (Web)"/>
    <w:basedOn w:val="Normal"/>
    <w:uiPriority w:val="99"/>
    <w:semiHidden/>
    <w:unhideWhenUsed/>
    <w:rsid w:val="00712D6F"/>
  </w:style>
  <w:style w:type="paragraph" w:customStyle="1" w:styleId="default">
    <w:name w:val="default"/>
    <w:basedOn w:val="Normal"/>
    <w:uiPriority w:val="99"/>
    <w:rsid w:val="00712D6F"/>
  </w:style>
  <w:style w:type="character" w:styleId="lev">
    <w:name w:val="Strong"/>
    <w:basedOn w:val="Policepardfaut"/>
    <w:uiPriority w:val="22"/>
    <w:qFormat/>
    <w:rsid w:val="00712D6F"/>
    <w:rPr>
      <w:b/>
      <w:bCs/>
    </w:rPr>
  </w:style>
  <w:style w:type="character" w:styleId="Accentuation">
    <w:name w:val="Emphasis"/>
    <w:basedOn w:val="Policepardfaut"/>
    <w:uiPriority w:val="20"/>
    <w:qFormat/>
    <w:rsid w:val="00712D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https://dhg9q.r.sp1-brevo.net/mk/cl/f/sh/SMK1E8tHeGn5Rx6gQqpUzhRIfwZT/rAMMZMDj3gc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info@sbv-fsa.ch?subject=Anfrage" TargetMode="External"/><Relationship Id="rId7" Type="http://schemas.openxmlformats.org/officeDocument/2006/relationships/hyperlink" Target="https://dhg9q.r.sp1-brevo.net/mk/cl/f/sh/SMK1E8tHeG13GxM0Ahl6KuK6rqTf/4xunxkVv89M-" TargetMode="External"/><Relationship Id="rId12" Type="http://schemas.openxmlformats.org/officeDocument/2006/relationships/hyperlink" Target="https://dhg9q.r.sp1-brevo.net/mk/cl/f/sh/SMK1E8tHeGLddNoriCDYcOEKmkER/KOl5YkZkl2P8" TargetMode="External"/><Relationship Id="rId17" Type="http://schemas.openxmlformats.org/officeDocument/2006/relationships/hyperlink" Target="https://dhg9q.r.sp1-brevo.net/mk/cl/f/sh/SMK1E8tHeGgDzoHjFgg0ts8YhdzD/E8ta33LY9umR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hg9q.r.sp1-brevo.net/mk/cl/f/sh/SMK1E8tHeGZMXfSm4WWWo2pojLOx/dWRvf8uQnCF0" TargetMode="External"/><Relationship Id="rId20" Type="http://schemas.openxmlformats.org/officeDocument/2006/relationships/hyperlink" Target="https://dhg9q.r.sp1-brevo.net/mk/cl/f/sh/SMK1E8tHeGtwu5vdc0yz5Wk2eF9j/xWPqOt_mes-h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dhg9q.r.sp1-brevo.net/mk/cl/f/sh/SMK1E8tHeGEmBEzuX244WYvaoReB/sQ0g9wcEEysy" TargetMode="External"/><Relationship Id="rId19" Type="http://schemas.openxmlformats.org/officeDocument/2006/relationships/hyperlink" Target="mailto:cours@sbv-fsa.ch" TargetMode="External"/><Relationship Id="rId4" Type="http://schemas.openxmlformats.org/officeDocument/2006/relationships/hyperlink" Target="https://dhg9q.r.sp1-brevo.net/mk/cl/f/sh/SMK1E8tHeFuBooX2zXbcF51MtXtP/WUsaCEr61rkf" TargetMode="External"/><Relationship Id="rId9" Type="http://schemas.openxmlformats.org/officeDocument/2006/relationships/hyperlink" Target="https://dhg9q.r.sp1-brevo.net/mk/cl/f/sh/SMK1E8tHeG7uj6AxLruaQjcqq93v/aHW8h5aQKDU8" TargetMode="External"/><Relationship Id="rId14" Type="http://schemas.openxmlformats.org/officeDocument/2006/relationships/hyperlink" Target="https://dhg9q.r.sp1-brevo.net/mk/cl/f/sh/SMK1E8tHeGSV5WdotMN2iDX4l2oh/HLCqPcKSiuVG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797</Words>
  <Characters>4386</Characters>
  <Application>Microsoft Office Word</Application>
  <DocSecurity>0</DocSecurity>
  <Lines>36</Lines>
  <Paragraphs>10</Paragraphs>
  <ScaleCrop>false</ScaleCrop>
  <Company/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Kadlubski-Gille</dc:creator>
  <cp:keywords/>
  <dc:description/>
  <cp:lastModifiedBy>Katia Kadlubski-Gille</cp:lastModifiedBy>
  <cp:revision>1</cp:revision>
  <dcterms:created xsi:type="dcterms:W3CDTF">2026-07-06T09:03:00Z</dcterms:created>
  <dcterms:modified xsi:type="dcterms:W3CDTF">2026-07-06T09:05:00Z</dcterms:modified>
</cp:coreProperties>
</file>