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59E4" w14:textId="429D4BFF" w:rsidR="00177672" w:rsidRPr="003D0EE7" w:rsidRDefault="00177672" w:rsidP="00177672">
      <w:pPr>
        <w:pStyle w:val="Titre"/>
        <w:spacing w:before="360" w:after="360"/>
      </w:pPr>
      <w:bookmarkStart w:id="0" w:name="_Toc121217970"/>
      <w:bookmarkStart w:id="1" w:name="_Toc121234322"/>
      <w:bookmarkStart w:id="2" w:name="_Toc216092258"/>
      <w:bookmarkStart w:id="3" w:name="_Toc218522443"/>
      <w:r w:rsidRPr="003D0EE7">
        <w:t>Prestations 20</w:t>
      </w:r>
      <w:r>
        <w:t>26</w:t>
      </w:r>
      <w:bookmarkEnd w:id="0"/>
      <w:bookmarkEnd w:id="1"/>
      <w:bookmarkEnd w:id="2"/>
      <w:bookmarkEnd w:id="3"/>
    </w:p>
    <w:p w14:paraId="0CA1AC89" w14:textId="566B8800" w:rsidR="00177672" w:rsidRDefault="00177672" w:rsidP="00177672">
      <w:pPr>
        <w:rPr>
          <w:lang w:eastAsia="de-DE"/>
        </w:rPr>
      </w:pPr>
      <w:r>
        <w:rPr>
          <w:lang w:eastAsia="de-DE"/>
        </w:rPr>
        <w:t>Chers membres de la fsa,</w:t>
      </w:r>
    </w:p>
    <w:p w14:paraId="3164BF44" w14:textId="77777777" w:rsidR="00177672" w:rsidRDefault="00177672" w:rsidP="00177672">
      <w:pPr>
        <w:rPr>
          <w:lang w:eastAsia="de-DE"/>
        </w:rPr>
      </w:pPr>
      <w:r>
        <w:rPr>
          <w:lang w:eastAsia="de-DE"/>
        </w:rPr>
        <w:t>Nous avons le plaisir de vous envoyer le catalogue des prestations 2026 !</w:t>
      </w:r>
    </w:p>
    <w:p w14:paraId="010A4FBA" w14:textId="77777777" w:rsidR="00177672" w:rsidRDefault="00177672" w:rsidP="00177672">
      <w:pPr>
        <w:rPr>
          <w:lang w:eastAsia="de-DE"/>
        </w:rPr>
      </w:pPr>
      <w:r>
        <w:rPr>
          <w:lang w:eastAsia="de-DE"/>
        </w:rPr>
        <w:t xml:space="preserve">En tant qu'association, nous nous engageons pleinement à soutenir au mieux nos membres et toutes les personnes concernées par un handicap visuel. </w:t>
      </w:r>
    </w:p>
    <w:p w14:paraId="03A132A5" w14:textId="77777777" w:rsidR="00177672" w:rsidRDefault="00177672" w:rsidP="00177672">
      <w:pPr>
        <w:rPr>
          <w:lang w:eastAsia="de-DE"/>
        </w:rPr>
      </w:pPr>
      <w:r>
        <w:rPr>
          <w:lang w:eastAsia="de-DE"/>
        </w:rPr>
        <w:t xml:space="preserve">Dans ce catalogue, vous trouverez une présentation claire de toutes les prestations que nous proposons, du conseil à l'aide organisationnelle en passant par des services pratiques. </w:t>
      </w:r>
    </w:p>
    <w:p w14:paraId="1F58F1CC" w14:textId="5A208D87" w:rsidR="00313483" w:rsidRDefault="00177672" w:rsidP="00177672">
      <w:pPr>
        <w:rPr>
          <w:lang w:eastAsia="de-DE"/>
        </w:rPr>
      </w:pPr>
      <w:r>
        <w:rPr>
          <w:lang w:eastAsia="de-DE"/>
        </w:rPr>
        <w:t>Notre objectif est de vous fournir des informations transparentes afin que vous puissiez trouver rapidement et facilement l'aide qui vous convient.</w:t>
      </w:r>
    </w:p>
    <w:p w14:paraId="3B9AE12B" w14:textId="5EBB7BB9" w:rsidR="00FA1B57" w:rsidRDefault="00FA1B57">
      <w:pPr>
        <w:rPr>
          <w:lang w:eastAsia="de-DE"/>
        </w:rPr>
      </w:pPr>
      <w:r>
        <w:rPr>
          <w:lang w:eastAsia="de-DE"/>
        </w:rPr>
        <w:br w:type="page"/>
      </w:r>
    </w:p>
    <w:p w14:paraId="5986500E" w14:textId="636EEEF3" w:rsidR="00FA1B57" w:rsidRPr="00946F72" w:rsidRDefault="00FA1B57" w:rsidP="00FA1B57">
      <w:pPr>
        <w:pStyle w:val="Titre1"/>
        <w:rPr>
          <w:lang w:eastAsia="de-DE"/>
        </w:rPr>
      </w:pPr>
      <w:r>
        <w:rPr>
          <w:lang w:eastAsia="de-DE"/>
        </w:rPr>
        <w:lastRenderedPageBreak/>
        <w:t>Sommaire</w:t>
      </w:r>
    </w:p>
    <w:bookmarkStart w:id="4" w:name="_Toc121234323" w:displacedByCustomXml="next"/>
    <w:sdt>
      <w:sdtPr>
        <w:rPr>
          <w:rFonts w:ascii="Arial" w:hAnsi="Arial" w:cs="Arial"/>
          <w:b w:val="0"/>
          <w:color w:val="000000" w:themeColor="text1"/>
          <w:sz w:val="28"/>
          <w:szCs w:val="28"/>
          <w:lang w:val="de-DE"/>
        </w:rPr>
        <w:id w:val="-1102333549"/>
        <w:docPartObj>
          <w:docPartGallery w:val="Table of Contents"/>
          <w:docPartUnique/>
        </w:docPartObj>
      </w:sdtPr>
      <w:sdtEndPr>
        <w:rPr>
          <w:rFonts w:ascii="Verdana" w:hAnsi="Verdana" w:cstheme="minorBidi"/>
          <w:bCs/>
          <w:sz w:val="24"/>
          <w:szCs w:val="24"/>
        </w:rPr>
      </w:sdtEndPr>
      <w:sdtContent>
        <w:p w14:paraId="4C030E0B" w14:textId="25A5231B" w:rsidR="00767B38" w:rsidRPr="00FA1B57" w:rsidRDefault="003E001D">
          <w:pPr>
            <w:pStyle w:val="TM1"/>
            <w:rPr>
              <w:rFonts w:ascii="Arial" w:eastAsiaTheme="minorEastAsia" w:hAnsi="Arial" w:cs="Arial"/>
              <w:b w:val="0"/>
              <w:noProof/>
              <w:color w:val="auto"/>
              <w:kern w:val="2"/>
              <w:sz w:val="28"/>
              <w:szCs w:val="28"/>
              <w:lang w:val="de-CH" w:eastAsia="de-CH"/>
              <w14:ligatures w14:val="standardContextual"/>
            </w:rPr>
          </w:pPr>
          <w:r w:rsidRPr="00FA1B57">
            <w:rPr>
              <w:rFonts w:ascii="Arial" w:hAnsi="Arial" w:cs="Arial"/>
              <w:sz w:val="28"/>
              <w:szCs w:val="28"/>
            </w:rPr>
            <w:fldChar w:fldCharType="begin"/>
          </w:r>
          <w:r w:rsidRPr="00FA1B57">
            <w:rPr>
              <w:rFonts w:ascii="Arial" w:hAnsi="Arial" w:cs="Arial"/>
              <w:sz w:val="28"/>
              <w:szCs w:val="28"/>
            </w:rPr>
            <w:instrText xml:space="preserve"> TOC \o "1-3" \h \z \u </w:instrText>
          </w:r>
          <w:r w:rsidRPr="00FA1B57">
            <w:rPr>
              <w:rFonts w:ascii="Arial" w:hAnsi="Arial" w:cs="Arial"/>
              <w:sz w:val="28"/>
              <w:szCs w:val="28"/>
            </w:rPr>
            <w:fldChar w:fldCharType="separate"/>
          </w:r>
          <w:hyperlink w:anchor="_Toc218522443" w:history="1">
            <w:r w:rsidR="00767B38" w:rsidRPr="00FA1B57">
              <w:rPr>
                <w:rStyle w:val="Lienhypertexte"/>
                <w:rFonts w:ascii="Arial" w:hAnsi="Arial" w:cs="Arial"/>
                <w:noProof/>
                <w:sz w:val="28"/>
                <w:szCs w:val="28"/>
              </w:rPr>
              <w:t>Prestations 2026</w:t>
            </w:r>
            <w:r w:rsidR="00767B38" w:rsidRPr="00FA1B57">
              <w:rPr>
                <w:rFonts w:ascii="Arial" w:hAnsi="Arial" w:cs="Arial"/>
                <w:noProof/>
                <w:webHidden/>
                <w:sz w:val="28"/>
                <w:szCs w:val="28"/>
              </w:rPr>
              <w:tab/>
            </w:r>
            <w:r w:rsidR="00767B38" w:rsidRPr="00FA1B57">
              <w:rPr>
                <w:rFonts w:ascii="Arial" w:hAnsi="Arial" w:cs="Arial"/>
                <w:noProof/>
                <w:webHidden/>
                <w:sz w:val="28"/>
                <w:szCs w:val="28"/>
              </w:rPr>
              <w:fldChar w:fldCharType="begin"/>
            </w:r>
            <w:r w:rsidR="00767B38" w:rsidRPr="00FA1B57">
              <w:rPr>
                <w:rFonts w:ascii="Arial" w:hAnsi="Arial" w:cs="Arial"/>
                <w:noProof/>
                <w:webHidden/>
                <w:sz w:val="28"/>
                <w:szCs w:val="28"/>
              </w:rPr>
              <w:instrText xml:space="preserve"> PAGEREF _Toc218522443 \h </w:instrText>
            </w:r>
            <w:r w:rsidR="00767B38" w:rsidRPr="00FA1B57">
              <w:rPr>
                <w:rFonts w:ascii="Arial" w:hAnsi="Arial" w:cs="Arial"/>
                <w:noProof/>
                <w:webHidden/>
                <w:sz w:val="28"/>
                <w:szCs w:val="28"/>
              </w:rPr>
            </w:r>
            <w:r w:rsidR="00767B38" w:rsidRPr="00FA1B57">
              <w:rPr>
                <w:rFonts w:ascii="Arial" w:hAnsi="Arial" w:cs="Arial"/>
                <w:noProof/>
                <w:webHidden/>
                <w:sz w:val="28"/>
                <w:szCs w:val="28"/>
              </w:rPr>
              <w:fldChar w:fldCharType="separate"/>
            </w:r>
            <w:r w:rsidR="00B43919">
              <w:rPr>
                <w:rFonts w:ascii="Arial" w:hAnsi="Arial" w:cs="Arial"/>
                <w:noProof/>
                <w:webHidden/>
                <w:sz w:val="28"/>
                <w:szCs w:val="28"/>
              </w:rPr>
              <w:t>1</w:t>
            </w:r>
            <w:r w:rsidR="00767B38" w:rsidRPr="00FA1B57">
              <w:rPr>
                <w:rFonts w:ascii="Arial" w:hAnsi="Arial" w:cs="Arial"/>
                <w:noProof/>
                <w:webHidden/>
                <w:sz w:val="28"/>
                <w:szCs w:val="28"/>
              </w:rPr>
              <w:fldChar w:fldCharType="end"/>
            </w:r>
          </w:hyperlink>
        </w:p>
        <w:p w14:paraId="2C3E8C3F" w14:textId="03D876C1" w:rsidR="00767B38" w:rsidRPr="00FA1B57" w:rsidRDefault="00767B38">
          <w:pPr>
            <w:pStyle w:val="TM2"/>
            <w:rPr>
              <w:rFonts w:ascii="Arial" w:eastAsiaTheme="minorEastAsia" w:hAnsi="Arial" w:cs="Arial"/>
              <w:color w:val="auto"/>
              <w:kern w:val="2"/>
              <w:sz w:val="28"/>
              <w:szCs w:val="28"/>
              <w:lang w:val="de-CH" w:eastAsia="de-CH"/>
              <w14:ligatures w14:val="standardContextual"/>
            </w:rPr>
          </w:pPr>
          <w:hyperlink w:anchor="_Toc218522444" w:history="1">
            <w:r w:rsidRPr="00FA1B57">
              <w:rPr>
                <w:rStyle w:val="Lienhypertexte"/>
                <w:rFonts w:ascii="Arial" w:hAnsi="Arial" w:cs="Arial"/>
                <w:sz w:val="28"/>
                <w:szCs w:val="28"/>
              </w:rPr>
              <w:t>Nos prestations</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_Toc218522444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3</w:t>
            </w:r>
            <w:r w:rsidRPr="00FA1B57">
              <w:rPr>
                <w:rFonts w:ascii="Arial" w:hAnsi="Arial" w:cs="Arial"/>
                <w:webHidden/>
                <w:sz w:val="28"/>
                <w:szCs w:val="28"/>
              </w:rPr>
              <w:fldChar w:fldCharType="end"/>
            </w:r>
          </w:hyperlink>
        </w:p>
        <w:p w14:paraId="769714F7" w14:textId="05C671D5"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45" w:history="1">
            <w:r w:rsidRPr="00FA1B57">
              <w:rPr>
                <w:rStyle w:val="Lienhypertexte"/>
                <w:rFonts w:ascii="Arial" w:hAnsi="Arial" w:cs="Arial"/>
                <w:sz w:val="28"/>
                <w:szCs w:val="28"/>
              </w:rPr>
              <w:t>Services de consultation</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_Toc218522445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3</w:t>
            </w:r>
            <w:r w:rsidRPr="00FA1B57">
              <w:rPr>
                <w:rFonts w:ascii="Arial" w:hAnsi="Arial" w:cs="Arial"/>
                <w:webHidden/>
                <w:sz w:val="28"/>
                <w:szCs w:val="28"/>
              </w:rPr>
              <w:fldChar w:fldCharType="end"/>
            </w:r>
          </w:hyperlink>
        </w:p>
        <w:p w14:paraId="1D0C3DE5" w14:textId="72AE26C1"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46" w:history="1">
            <w:r w:rsidRPr="00FA1B57">
              <w:rPr>
                <w:rStyle w:val="Lienhypertexte"/>
                <w:rFonts w:ascii="Arial" w:hAnsi="Arial" w:cs="Arial"/>
                <w:sz w:val="28"/>
                <w:szCs w:val="28"/>
              </w:rPr>
              <w:t>Job Coaching</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_Toc218522446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3</w:t>
            </w:r>
            <w:r w:rsidRPr="00FA1B57">
              <w:rPr>
                <w:rFonts w:ascii="Arial" w:hAnsi="Arial" w:cs="Arial"/>
                <w:webHidden/>
                <w:sz w:val="28"/>
                <w:szCs w:val="28"/>
              </w:rPr>
              <w:fldChar w:fldCharType="end"/>
            </w:r>
          </w:hyperlink>
        </w:p>
        <w:p w14:paraId="79AF3EE6" w14:textId="27B2B7EF" w:rsidR="00767B38" w:rsidRPr="00FA1B57" w:rsidRDefault="00767B38">
          <w:pPr>
            <w:pStyle w:val="TM2"/>
            <w:rPr>
              <w:rFonts w:ascii="Arial" w:eastAsiaTheme="minorEastAsia" w:hAnsi="Arial" w:cs="Arial"/>
              <w:color w:val="auto"/>
              <w:kern w:val="2"/>
              <w:sz w:val="28"/>
              <w:szCs w:val="28"/>
              <w:lang w:val="de-CH" w:eastAsia="de-CH"/>
              <w14:ligatures w14:val="standardContextual"/>
            </w:rPr>
          </w:pPr>
          <w:hyperlink w:anchor="_Toc218522447" w:history="1">
            <w:r w:rsidRPr="00FA1B57">
              <w:rPr>
                <w:rStyle w:val="Lienhypertexte"/>
                <w:rFonts w:ascii="Arial" w:hAnsi="Arial" w:cs="Arial"/>
                <w:sz w:val="28"/>
                <w:szCs w:val="28"/>
              </w:rPr>
              <w:t>Centres de formation et de rencontre, CFR</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_Toc218522447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3</w:t>
            </w:r>
            <w:r w:rsidRPr="00FA1B57">
              <w:rPr>
                <w:rFonts w:ascii="Arial" w:hAnsi="Arial" w:cs="Arial"/>
                <w:webHidden/>
                <w:sz w:val="28"/>
                <w:szCs w:val="28"/>
              </w:rPr>
              <w:fldChar w:fldCharType="end"/>
            </w:r>
          </w:hyperlink>
        </w:p>
        <w:p w14:paraId="530CED0C" w14:textId="55F090CE"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48" w:history="1">
            <w:r w:rsidRPr="00FA1B57">
              <w:rPr>
                <w:rStyle w:val="Lienhypertexte"/>
                <w:rFonts w:ascii="Arial" w:hAnsi="Arial" w:cs="Arial"/>
                <w:sz w:val="28"/>
                <w:szCs w:val="28"/>
              </w:rPr>
              <w:t>Cours</w:t>
            </w:r>
            <w:r w:rsidRPr="00FA1B57">
              <w:rPr>
                <w:rFonts w:ascii="Arial" w:hAnsi="Arial" w:cs="Arial"/>
                <w:webHidden/>
                <w:sz w:val="28"/>
                <w:szCs w:val="28"/>
              </w:rPr>
              <w:tab/>
            </w:r>
            <w:r w:rsidR="00C143DE">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_Toc218522448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4</w:t>
            </w:r>
            <w:r w:rsidRPr="00FA1B57">
              <w:rPr>
                <w:rFonts w:ascii="Arial" w:hAnsi="Arial" w:cs="Arial"/>
                <w:webHidden/>
                <w:sz w:val="28"/>
                <w:szCs w:val="28"/>
              </w:rPr>
              <w:fldChar w:fldCharType="end"/>
            </w:r>
          </w:hyperlink>
        </w:p>
        <w:p w14:paraId="31EEC9FD" w14:textId="7E60E5CC"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49" w:history="1">
            <w:r w:rsidRPr="00FA1B57">
              <w:rPr>
                <w:rStyle w:val="Lienhypertexte"/>
                <w:rFonts w:ascii="Arial" w:hAnsi="Arial" w:cs="Arial"/>
                <w:sz w:val="28"/>
                <w:szCs w:val="28"/>
              </w:rPr>
              <w:t>Groupes créatifs</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_Toc218522449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4</w:t>
            </w:r>
            <w:r w:rsidRPr="00FA1B57">
              <w:rPr>
                <w:rFonts w:ascii="Arial" w:hAnsi="Arial" w:cs="Arial"/>
                <w:webHidden/>
                <w:sz w:val="28"/>
                <w:szCs w:val="28"/>
              </w:rPr>
              <w:fldChar w:fldCharType="end"/>
            </w:r>
          </w:hyperlink>
        </w:p>
        <w:p w14:paraId="30C7C694" w14:textId="0EA6D26F"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0" w:history="1">
            <w:r w:rsidRPr="00FA1B57">
              <w:rPr>
                <w:rStyle w:val="Lienhypertexte"/>
                <w:rFonts w:ascii="Arial" w:hAnsi="Arial" w:cs="Arial"/>
                <w:sz w:val="28"/>
                <w:szCs w:val="28"/>
              </w:rPr>
              <w:t>Frais d'accompagnement</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_Toc218522450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4</w:t>
            </w:r>
            <w:r w:rsidRPr="00FA1B57">
              <w:rPr>
                <w:rFonts w:ascii="Arial" w:hAnsi="Arial" w:cs="Arial"/>
                <w:webHidden/>
                <w:sz w:val="28"/>
                <w:szCs w:val="28"/>
              </w:rPr>
              <w:fldChar w:fldCharType="end"/>
            </w:r>
          </w:hyperlink>
        </w:p>
        <w:p w14:paraId="7B19E32B" w14:textId="2625FC47"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1" w:history="1">
            <w:r w:rsidRPr="00FA1B57">
              <w:rPr>
                <w:rStyle w:val="Lienhypertexte"/>
                <w:rFonts w:ascii="Arial" w:hAnsi="Arial" w:cs="Arial"/>
                <w:sz w:val="28"/>
                <w:szCs w:val="28"/>
              </w:rPr>
              <w:t>Aide financière</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_Toc218522451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5</w:t>
            </w:r>
            <w:r w:rsidRPr="00FA1B57">
              <w:rPr>
                <w:rFonts w:ascii="Arial" w:hAnsi="Arial" w:cs="Arial"/>
                <w:webHidden/>
                <w:sz w:val="28"/>
                <w:szCs w:val="28"/>
              </w:rPr>
              <w:fldChar w:fldCharType="end"/>
            </w:r>
          </w:hyperlink>
        </w:p>
        <w:p w14:paraId="2B2CECCC" w14:textId="6F8DDAE1"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2" w:history="1">
            <w:r w:rsidRPr="00FA1B57">
              <w:rPr>
                <w:rStyle w:val="Lienhypertexte"/>
                <w:rFonts w:ascii="Arial" w:hAnsi="Arial" w:cs="Arial"/>
                <w:sz w:val="28"/>
                <w:szCs w:val="28"/>
              </w:rPr>
              <w:t>Clin d’œil</w:t>
            </w:r>
            <w:r w:rsidR="00E83B39">
              <w:rPr>
                <w:rStyle w:val="Lienhypertexte"/>
                <w:rFonts w:ascii="Arial" w:hAnsi="Arial" w:cs="Arial"/>
                <w:sz w:val="28"/>
                <w:szCs w:val="28"/>
              </w:rPr>
              <w:t>-vv</w:t>
            </w:r>
            <w:r w:rsidR="00515965">
              <w:rPr>
                <w:rStyle w:val="Lienhypertexte"/>
                <w:rFonts w:ascii="Arial" w:hAnsi="Arial" w:cs="Arial"/>
                <w:sz w:val="28"/>
                <w:szCs w:val="28"/>
              </w:rPr>
              <w:t xml:space="preserve">x x </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_Toc218522452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5</w:t>
            </w:r>
            <w:r w:rsidRPr="00FA1B57">
              <w:rPr>
                <w:rFonts w:ascii="Arial" w:hAnsi="Arial" w:cs="Arial"/>
                <w:webHidden/>
                <w:sz w:val="28"/>
                <w:szCs w:val="28"/>
              </w:rPr>
              <w:fldChar w:fldCharType="end"/>
            </w:r>
          </w:hyperlink>
        </w:p>
        <w:p w14:paraId="75851178" w14:textId="5D0ADDE2"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3" w:history="1">
            <w:r w:rsidRPr="00FA1B57">
              <w:rPr>
                <w:rStyle w:val="Lienhypertexte"/>
                <w:rFonts w:ascii="Arial" w:hAnsi="Arial" w:cs="Arial"/>
                <w:sz w:val="28"/>
                <w:szCs w:val="28"/>
              </w:rPr>
              <w:t>VoiceNet</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_Toc218522453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5</w:t>
            </w:r>
            <w:r w:rsidRPr="00FA1B57">
              <w:rPr>
                <w:rFonts w:ascii="Arial" w:hAnsi="Arial" w:cs="Arial"/>
                <w:webHidden/>
                <w:sz w:val="28"/>
                <w:szCs w:val="28"/>
              </w:rPr>
              <w:fldChar w:fldCharType="end"/>
            </w:r>
          </w:hyperlink>
        </w:p>
        <w:p w14:paraId="0CFC0DC0" w14:textId="64CF5800"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4" w:history="1">
            <w:r w:rsidRPr="00FA1B57">
              <w:rPr>
                <w:rStyle w:val="Lienhypertexte"/>
                <w:rFonts w:ascii="Arial" w:hAnsi="Arial" w:cs="Arial"/>
                <w:sz w:val="28"/>
                <w:szCs w:val="28"/>
              </w:rPr>
              <w:t>Kiosque électronique – journaux quotidiens et hebdomadaires</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_Toc218522454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6</w:t>
            </w:r>
            <w:r w:rsidRPr="00FA1B57">
              <w:rPr>
                <w:rFonts w:ascii="Arial" w:hAnsi="Arial" w:cs="Arial"/>
                <w:webHidden/>
                <w:sz w:val="28"/>
                <w:szCs w:val="28"/>
              </w:rPr>
              <w:fldChar w:fldCharType="end"/>
            </w:r>
          </w:hyperlink>
        </w:p>
        <w:p w14:paraId="3CA83A9E" w14:textId="3A814EE4"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5" w:history="1">
            <w:r w:rsidRPr="00FA1B57">
              <w:rPr>
                <w:rStyle w:val="Lienhypertexte"/>
                <w:rFonts w:ascii="Arial" w:hAnsi="Arial" w:cs="Arial"/>
                <w:sz w:val="28"/>
                <w:szCs w:val="28"/>
              </w:rPr>
              <w:t>Périodiques et magazines sonores et en braille</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_Toc218522455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6</w:t>
            </w:r>
            <w:r w:rsidRPr="00FA1B57">
              <w:rPr>
                <w:rFonts w:ascii="Arial" w:hAnsi="Arial" w:cs="Arial"/>
                <w:webHidden/>
                <w:sz w:val="28"/>
                <w:szCs w:val="28"/>
              </w:rPr>
              <w:fldChar w:fldCharType="end"/>
            </w:r>
          </w:hyperlink>
        </w:p>
        <w:p w14:paraId="1CDD9E43" w14:textId="0AB074A3"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6" w:history="1">
            <w:r w:rsidRPr="00FA1B57">
              <w:rPr>
                <w:rStyle w:val="Lienhypertexte"/>
                <w:rFonts w:ascii="Arial" w:hAnsi="Arial" w:cs="Arial"/>
                <w:sz w:val="28"/>
                <w:szCs w:val="28"/>
              </w:rPr>
              <w:t>Défense des intérêts</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_Toc218522456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6</w:t>
            </w:r>
            <w:r w:rsidRPr="00FA1B57">
              <w:rPr>
                <w:rFonts w:ascii="Arial" w:hAnsi="Arial" w:cs="Arial"/>
                <w:webHidden/>
                <w:sz w:val="28"/>
                <w:szCs w:val="28"/>
              </w:rPr>
              <w:fldChar w:fldCharType="end"/>
            </w:r>
          </w:hyperlink>
        </w:p>
        <w:p w14:paraId="7D0D222A" w14:textId="2F90579D" w:rsidR="00767B38" w:rsidRPr="00FA1B57" w:rsidRDefault="00767B38">
          <w:pPr>
            <w:pStyle w:val="TM1"/>
            <w:rPr>
              <w:rFonts w:ascii="Arial" w:eastAsiaTheme="minorEastAsia" w:hAnsi="Arial" w:cs="Arial"/>
              <w:b w:val="0"/>
              <w:noProof/>
              <w:color w:val="auto"/>
              <w:kern w:val="2"/>
              <w:sz w:val="28"/>
              <w:szCs w:val="28"/>
              <w:lang w:val="de-CH" w:eastAsia="de-CH"/>
              <w14:ligatures w14:val="standardContextual"/>
            </w:rPr>
          </w:pPr>
          <w:hyperlink w:anchor="_Toc218522457" w:history="1">
            <w:r w:rsidRPr="00FA1B57">
              <w:rPr>
                <w:rStyle w:val="Lienhypertexte"/>
                <w:rFonts w:ascii="Arial" w:hAnsi="Arial" w:cs="Arial"/>
                <w:noProof/>
                <w:sz w:val="28"/>
                <w:szCs w:val="28"/>
                <w:lang w:eastAsia="de-DE"/>
              </w:rPr>
              <w:t>Les prestations et activités de nos sections</w:t>
            </w:r>
            <w:r w:rsidRPr="00FA1B57">
              <w:rPr>
                <w:rFonts w:ascii="Arial" w:hAnsi="Arial" w:cs="Arial"/>
                <w:noProof/>
                <w:webHidden/>
                <w:sz w:val="28"/>
                <w:szCs w:val="28"/>
              </w:rPr>
              <w:tab/>
            </w:r>
            <w:r w:rsidRPr="00FA1B57">
              <w:rPr>
                <w:rFonts w:ascii="Arial" w:hAnsi="Arial" w:cs="Arial"/>
                <w:noProof/>
                <w:webHidden/>
                <w:sz w:val="28"/>
                <w:szCs w:val="28"/>
              </w:rPr>
              <w:fldChar w:fldCharType="begin"/>
            </w:r>
            <w:r w:rsidRPr="00FA1B57">
              <w:rPr>
                <w:rFonts w:ascii="Arial" w:hAnsi="Arial" w:cs="Arial"/>
                <w:noProof/>
                <w:webHidden/>
                <w:sz w:val="28"/>
                <w:szCs w:val="28"/>
              </w:rPr>
              <w:instrText xml:space="preserve"> PAGEREF _Toc218522457 \h </w:instrText>
            </w:r>
            <w:r w:rsidRPr="00FA1B57">
              <w:rPr>
                <w:rFonts w:ascii="Arial" w:hAnsi="Arial" w:cs="Arial"/>
                <w:noProof/>
                <w:webHidden/>
                <w:sz w:val="28"/>
                <w:szCs w:val="28"/>
              </w:rPr>
            </w:r>
            <w:r w:rsidRPr="00FA1B57">
              <w:rPr>
                <w:rFonts w:ascii="Arial" w:hAnsi="Arial" w:cs="Arial"/>
                <w:noProof/>
                <w:webHidden/>
                <w:sz w:val="28"/>
                <w:szCs w:val="28"/>
              </w:rPr>
              <w:fldChar w:fldCharType="separate"/>
            </w:r>
            <w:r w:rsidR="00B43919">
              <w:rPr>
                <w:rFonts w:ascii="Arial" w:hAnsi="Arial" w:cs="Arial"/>
                <w:noProof/>
                <w:webHidden/>
                <w:sz w:val="28"/>
                <w:szCs w:val="28"/>
              </w:rPr>
              <w:t>6</w:t>
            </w:r>
            <w:r w:rsidRPr="00FA1B57">
              <w:rPr>
                <w:rFonts w:ascii="Arial" w:hAnsi="Arial" w:cs="Arial"/>
                <w:noProof/>
                <w:webHidden/>
                <w:sz w:val="28"/>
                <w:szCs w:val="28"/>
              </w:rPr>
              <w:fldChar w:fldCharType="end"/>
            </w:r>
          </w:hyperlink>
        </w:p>
        <w:p w14:paraId="7BE49D71" w14:textId="2D3AA8CF"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8" w:history="1">
            <w:r w:rsidRPr="00FA1B57">
              <w:rPr>
                <w:rStyle w:val="Lienhypertexte"/>
                <w:rFonts w:ascii="Arial" w:hAnsi="Arial" w:cs="Arial"/>
                <w:sz w:val="28"/>
                <w:szCs w:val="28"/>
              </w:rPr>
              <w:t>Activités de rencontre</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_Toc218522458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6</w:t>
            </w:r>
            <w:r w:rsidRPr="00FA1B57">
              <w:rPr>
                <w:rFonts w:ascii="Arial" w:hAnsi="Arial" w:cs="Arial"/>
                <w:webHidden/>
                <w:sz w:val="28"/>
                <w:szCs w:val="28"/>
              </w:rPr>
              <w:fldChar w:fldCharType="end"/>
            </w:r>
          </w:hyperlink>
        </w:p>
        <w:p w14:paraId="0C78DF61" w14:textId="2593034A"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59" w:history="1">
            <w:r w:rsidRPr="00FA1B57">
              <w:rPr>
                <w:rStyle w:val="Lienhypertexte"/>
                <w:rFonts w:ascii="Arial" w:hAnsi="Arial" w:cs="Arial"/>
                <w:sz w:val="28"/>
                <w:szCs w:val="28"/>
              </w:rPr>
              <w:t>Engagez-vous pour les personnes aveugles et malvoyantes</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_Toc218522459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7</w:t>
            </w:r>
            <w:r w:rsidRPr="00FA1B57">
              <w:rPr>
                <w:rFonts w:ascii="Arial" w:hAnsi="Arial" w:cs="Arial"/>
                <w:webHidden/>
                <w:sz w:val="28"/>
                <w:szCs w:val="28"/>
              </w:rPr>
              <w:fldChar w:fldCharType="end"/>
            </w:r>
          </w:hyperlink>
        </w:p>
        <w:p w14:paraId="141E524D" w14:textId="45E8A3D9" w:rsidR="00767B38" w:rsidRPr="00FA1B57" w:rsidRDefault="00767B38">
          <w:pPr>
            <w:pStyle w:val="TM2"/>
            <w:rPr>
              <w:rFonts w:ascii="Arial" w:eastAsiaTheme="minorEastAsia" w:hAnsi="Arial" w:cs="Arial"/>
              <w:color w:val="auto"/>
              <w:kern w:val="2"/>
              <w:sz w:val="28"/>
              <w:szCs w:val="28"/>
              <w:lang w:val="de-CH" w:eastAsia="de-CH"/>
              <w14:ligatures w14:val="standardContextual"/>
            </w:rPr>
          </w:pPr>
          <w:hyperlink w:anchor="_Toc218522460" w:history="1">
            <w:r w:rsidRPr="00FA1B57">
              <w:rPr>
                <w:rStyle w:val="Lienhypertexte"/>
                <w:rFonts w:ascii="Arial" w:hAnsi="Arial" w:cs="Arial"/>
                <w:sz w:val="28"/>
                <w:szCs w:val="28"/>
              </w:rPr>
              <w:t>Les prestations de tiers</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_Toc218522460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7</w:t>
            </w:r>
            <w:r w:rsidRPr="00FA1B57">
              <w:rPr>
                <w:rFonts w:ascii="Arial" w:hAnsi="Arial" w:cs="Arial"/>
                <w:webHidden/>
                <w:sz w:val="28"/>
                <w:szCs w:val="28"/>
              </w:rPr>
              <w:fldChar w:fldCharType="end"/>
            </w:r>
          </w:hyperlink>
        </w:p>
        <w:p w14:paraId="6A480114" w14:textId="75391450"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61" w:history="1">
            <w:r w:rsidRPr="00FA1B57">
              <w:rPr>
                <w:rStyle w:val="Lienhypertexte"/>
                <w:rFonts w:ascii="Arial" w:hAnsi="Arial" w:cs="Arial"/>
                <w:sz w:val="28"/>
                <w:szCs w:val="28"/>
              </w:rPr>
              <w:t>Service de consultation en informatique</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_Toc218522461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7</w:t>
            </w:r>
            <w:r w:rsidRPr="00FA1B57">
              <w:rPr>
                <w:rFonts w:ascii="Arial" w:hAnsi="Arial" w:cs="Arial"/>
                <w:webHidden/>
                <w:sz w:val="28"/>
                <w:szCs w:val="28"/>
              </w:rPr>
              <w:fldChar w:fldCharType="end"/>
            </w:r>
          </w:hyperlink>
        </w:p>
        <w:p w14:paraId="675E4371" w14:textId="3FB2BD74" w:rsidR="00767B38" w:rsidRPr="00FA1B57" w:rsidRDefault="00767B38">
          <w:pPr>
            <w:pStyle w:val="TM2"/>
            <w:rPr>
              <w:rFonts w:ascii="Arial" w:eastAsiaTheme="minorEastAsia" w:hAnsi="Arial" w:cs="Arial"/>
              <w:color w:val="auto"/>
              <w:kern w:val="2"/>
              <w:sz w:val="28"/>
              <w:szCs w:val="28"/>
              <w:lang w:val="de-CH" w:eastAsia="de-CH"/>
              <w14:ligatures w14:val="standardContextual"/>
            </w:rPr>
          </w:pPr>
          <w:hyperlink w:anchor="_Toc218522462" w:history="1">
            <w:r w:rsidRPr="00FA1B57">
              <w:rPr>
                <w:rStyle w:val="Lienhypertexte"/>
                <w:rFonts w:ascii="Arial" w:hAnsi="Arial" w:cs="Arial"/>
                <w:sz w:val="28"/>
                <w:szCs w:val="28"/>
              </w:rPr>
              <w:t>Ecole de la pomme (www.ecoledelapomme.ch)</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_Toc218522462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7</w:t>
            </w:r>
            <w:r w:rsidRPr="00FA1B57">
              <w:rPr>
                <w:rFonts w:ascii="Arial" w:hAnsi="Arial" w:cs="Arial"/>
                <w:webHidden/>
                <w:sz w:val="28"/>
                <w:szCs w:val="28"/>
              </w:rPr>
              <w:fldChar w:fldCharType="end"/>
            </w:r>
          </w:hyperlink>
        </w:p>
        <w:p w14:paraId="264E2476" w14:textId="6E565CC6"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63" w:history="1">
            <w:r w:rsidRPr="00FA1B57">
              <w:rPr>
                <w:rStyle w:val="Lienhypertexte"/>
                <w:rFonts w:ascii="Arial" w:hAnsi="Arial" w:cs="Arial"/>
                <w:sz w:val="28"/>
                <w:szCs w:val="28"/>
              </w:rPr>
              <w:t>Service de renseignements téléphoniques gratuits 1145</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_Toc218522463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8</w:t>
            </w:r>
            <w:r w:rsidRPr="00FA1B57">
              <w:rPr>
                <w:rFonts w:ascii="Arial" w:hAnsi="Arial" w:cs="Arial"/>
                <w:webHidden/>
                <w:sz w:val="28"/>
                <w:szCs w:val="28"/>
              </w:rPr>
              <w:fldChar w:fldCharType="end"/>
            </w:r>
          </w:hyperlink>
        </w:p>
        <w:p w14:paraId="1ED9979D" w14:textId="567B8608" w:rsidR="00767B38" w:rsidRPr="00FA1B57" w:rsidRDefault="00767B38">
          <w:pPr>
            <w:pStyle w:val="TM3"/>
            <w:rPr>
              <w:rFonts w:ascii="Arial" w:eastAsiaTheme="minorEastAsia" w:hAnsi="Arial" w:cs="Arial"/>
              <w:color w:val="auto"/>
              <w:kern w:val="2"/>
              <w:sz w:val="28"/>
              <w:szCs w:val="28"/>
              <w:lang w:val="de-CH" w:eastAsia="de-CH"/>
              <w14:ligatures w14:val="standardContextual"/>
            </w:rPr>
          </w:pPr>
          <w:hyperlink w:anchor="_Toc218522464" w:history="1">
            <w:r w:rsidRPr="00FA1B57">
              <w:rPr>
                <w:rStyle w:val="Lienhypertexte"/>
                <w:rFonts w:ascii="Arial" w:hAnsi="Arial" w:cs="Arial"/>
                <w:sz w:val="28"/>
                <w:szCs w:val="28"/>
                <w:lang w:eastAsia="de-DE"/>
              </w:rPr>
              <w:t>Accès facile à Eurokey pour les membres de la fsa</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_Toc218522464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8</w:t>
            </w:r>
            <w:r w:rsidRPr="00FA1B57">
              <w:rPr>
                <w:rFonts w:ascii="Arial" w:hAnsi="Arial" w:cs="Arial"/>
                <w:webHidden/>
                <w:sz w:val="28"/>
                <w:szCs w:val="28"/>
              </w:rPr>
              <w:fldChar w:fldCharType="end"/>
            </w:r>
          </w:hyperlink>
        </w:p>
        <w:p w14:paraId="1C9A2639" w14:textId="19CAA4FC" w:rsidR="00767B38" w:rsidRPr="00FA1B57" w:rsidRDefault="00767B38">
          <w:pPr>
            <w:pStyle w:val="TM2"/>
            <w:rPr>
              <w:rFonts w:ascii="Arial" w:eastAsiaTheme="minorEastAsia" w:hAnsi="Arial" w:cs="Arial"/>
              <w:color w:val="auto"/>
              <w:kern w:val="2"/>
              <w:sz w:val="28"/>
              <w:szCs w:val="28"/>
              <w:lang w:val="de-CH" w:eastAsia="de-CH"/>
              <w14:ligatures w14:val="standardContextual"/>
            </w:rPr>
          </w:pPr>
          <w:hyperlink w:anchor="_Toc218522465" w:history="1">
            <w:r w:rsidRPr="00FA1B57">
              <w:rPr>
                <w:rStyle w:val="Lienhypertexte"/>
                <w:rFonts w:ascii="Arial" w:hAnsi="Arial" w:cs="Arial"/>
                <w:sz w:val="28"/>
                <w:szCs w:val="28"/>
              </w:rPr>
              <w:t>Pour tout renseignement</w:t>
            </w:r>
            <w:r w:rsidRPr="00FA1B57">
              <w:rPr>
                <w:rFonts w:ascii="Arial" w:hAnsi="Arial" w:cs="Arial"/>
                <w:webHidden/>
                <w:sz w:val="28"/>
                <w:szCs w:val="28"/>
              </w:rPr>
              <w:tab/>
            </w:r>
            <w:r w:rsidRPr="00FA1B57">
              <w:rPr>
                <w:rFonts w:ascii="Arial" w:hAnsi="Arial" w:cs="Arial"/>
                <w:webHidden/>
                <w:sz w:val="28"/>
                <w:szCs w:val="28"/>
              </w:rPr>
              <w:fldChar w:fldCharType="begin"/>
            </w:r>
            <w:r w:rsidRPr="00FA1B57">
              <w:rPr>
                <w:rFonts w:ascii="Arial" w:hAnsi="Arial" w:cs="Arial"/>
                <w:webHidden/>
                <w:sz w:val="28"/>
                <w:szCs w:val="28"/>
              </w:rPr>
              <w:instrText xml:space="preserve"> PAGEREF _Toc218522465 \h </w:instrText>
            </w:r>
            <w:r w:rsidRPr="00FA1B57">
              <w:rPr>
                <w:rFonts w:ascii="Arial" w:hAnsi="Arial" w:cs="Arial"/>
                <w:webHidden/>
                <w:sz w:val="28"/>
                <w:szCs w:val="28"/>
              </w:rPr>
            </w:r>
            <w:r w:rsidRPr="00FA1B57">
              <w:rPr>
                <w:rFonts w:ascii="Arial" w:hAnsi="Arial" w:cs="Arial"/>
                <w:webHidden/>
                <w:sz w:val="28"/>
                <w:szCs w:val="28"/>
              </w:rPr>
              <w:fldChar w:fldCharType="separate"/>
            </w:r>
            <w:r w:rsidR="00B43919">
              <w:rPr>
                <w:rFonts w:ascii="Arial" w:hAnsi="Arial" w:cs="Arial"/>
                <w:webHidden/>
                <w:sz w:val="28"/>
                <w:szCs w:val="28"/>
              </w:rPr>
              <w:t>9</w:t>
            </w:r>
            <w:r w:rsidRPr="00FA1B57">
              <w:rPr>
                <w:rFonts w:ascii="Arial" w:hAnsi="Arial" w:cs="Arial"/>
                <w:webHidden/>
                <w:sz w:val="28"/>
                <w:szCs w:val="28"/>
              </w:rPr>
              <w:fldChar w:fldCharType="end"/>
            </w:r>
          </w:hyperlink>
        </w:p>
        <w:p w14:paraId="4785F080" w14:textId="60B9176C" w:rsidR="003E001D" w:rsidRDefault="003E001D">
          <w:r w:rsidRPr="00FA1B57">
            <w:rPr>
              <w:rFonts w:ascii="Arial" w:hAnsi="Arial" w:cs="Arial"/>
              <w:b/>
              <w:bCs/>
              <w:sz w:val="28"/>
              <w:szCs w:val="28"/>
              <w:lang w:val="de-DE"/>
            </w:rPr>
            <w:fldChar w:fldCharType="end"/>
          </w:r>
        </w:p>
      </w:sdtContent>
    </w:sdt>
    <w:p w14:paraId="74B3B956" w14:textId="77777777" w:rsidR="00FA1B57" w:rsidRDefault="00FA1B57">
      <w:pPr>
        <w:rPr>
          <w:rFonts w:ascii="Arial" w:hAnsi="Arial" w:cs="Arial"/>
          <w:b/>
          <w:bCs/>
          <w:color w:val="0018A8"/>
          <w:sz w:val="32"/>
          <w:szCs w:val="32"/>
        </w:rPr>
      </w:pPr>
      <w:bookmarkStart w:id="5" w:name="_Toc218522444"/>
      <w:r>
        <w:rPr>
          <w:bCs/>
          <w:iCs/>
          <w:sz w:val="32"/>
        </w:rPr>
        <w:br w:type="page"/>
      </w:r>
    </w:p>
    <w:p w14:paraId="417C3C25" w14:textId="2105C06C" w:rsidR="00177672" w:rsidRPr="001A37EB" w:rsidRDefault="00177672" w:rsidP="005E382A">
      <w:pPr>
        <w:pStyle w:val="Titre2"/>
      </w:pPr>
      <w:r w:rsidRPr="001A37EB">
        <w:lastRenderedPageBreak/>
        <w:t>Nos prestations</w:t>
      </w:r>
      <w:bookmarkEnd w:id="5"/>
      <w:bookmarkEnd w:id="4"/>
    </w:p>
    <w:p w14:paraId="561C3E52" w14:textId="77777777" w:rsidR="00177672" w:rsidRPr="001A37EB" w:rsidRDefault="00177672" w:rsidP="005E382A">
      <w:pPr>
        <w:pStyle w:val="Titre3"/>
      </w:pPr>
      <w:bookmarkStart w:id="6" w:name="_Toc121234324"/>
      <w:bookmarkStart w:id="7" w:name="_Toc218522445"/>
      <w:r w:rsidRPr="001A37EB">
        <w:t>Services de consultation</w:t>
      </w:r>
      <w:bookmarkEnd w:id="6"/>
      <w:bookmarkEnd w:id="7"/>
    </w:p>
    <w:p w14:paraId="148FA0B7" w14:textId="2696A8C3" w:rsidR="00177672" w:rsidRPr="001A37EB" w:rsidRDefault="00177672" w:rsidP="00177672">
      <w:pPr>
        <w:ind w:right="-228"/>
        <w:rPr>
          <w:rFonts w:asciiTheme="majorHAnsi" w:hAnsiTheme="majorHAnsi" w:cstheme="majorHAnsi"/>
          <w:sz w:val="28"/>
          <w:szCs w:val="28"/>
        </w:rPr>
      </w:pPr>
      <w:r w:rsidRPr="001A37EB">
        <w:rPr>
          <w:rFonts w:asciiTheme="majorHAnsi" w:hAnsiTheme="majorHAnsi" w:cstheme="majorHAnsi"/>
          <w:sz w:val="28"/>
          <w:szCs w:val="28"/>
        </w:rPr>
        <w:t xml:space="preserve">Les services de consultation de la </w:t>
      </w:r>
      <w:r>
        <w:rPr>
          <w:rFonts w:asciiTheme="majorHAnsi" w:hAnsiTheme="majorHAnsi" w:cstheme="majorHAnsi"/>
          <w:sz w:val="28"/>
          <w:szCs w:val="28"/>
        </w:rPr>
        <w:t>fsa</w:t>
      </w:r>
      <w:r w:rsidRPr="001A37EB">
        <w:rPr>
          <w:rFonts w:asciiTheme="majorHAnsi" w:hAnsiTheme="majorHAnsi" w:cstheme="majorHAnsi"/>
          <w:sz w:val="28"/>
          <w:szCs w:val="28"/>
        </w:rPr>
        <w:t xml:space="preserve"> aident les personnes (aveugles et malvoyantes) concernées à surmonter les difficultés rencontrées dans leur environnement personnel, familial et professionnel. Des spécialistes en réadaptation et assistants sociaux aident à procéder aux nécessaires adaptations dans les divers domaines de la vie quotidienne, afin que les personnes concernées retrouvent leur autonomie, la confiance en leurs propres forces et en leurs possibilités.</w:t>
      </w:r>
    </w:p>
    <w:p w14:paraId="26FE4118" w14:textId="77777777" w:rsidR="00177672" w:rsidRPr="001A37EB" w:rsidRDefault="00177672" w:rsidP="005E382A">
      <w:pPr>
        <w:pStyle w:val="Titre3"/>
      </w:pPr>
      <w:bookmarkStart w:id="8" w:name="_Toc89329102"/>
      <w:bookmarkStart w:id="9" w:name="_Toc121234325"/>
      <w:bookmarkStart w:id="10" w:name="_Toc218522446"/>
      <w:r w:rsidRPr="001A37EB">
        <w:t>Job Coaching</w:t>
      </w:r>
      <w:bookmarkEnd w:id="8"/>
      <w:bookmarkEnd w:id="9"/>
      <w:bookmarkEnd w:id="10"/>
    </w:p>
    <w:p w14:paraId="0313F21D" w14:textId="4C585916"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La </w:t>
      </w:r>
      <w:r>
        <w:rPr>
          <w:rFonts w:asciiTheme="majorHAnsi" w:hAnsiTheme="majorHAnsi" w:cstheme="majorHAnsi"/>
          <w:sz w:val="28"/>
          <w:szCs w:val="28"/>
        </w:rPr>
        <w:t>fsa</w:t>
      </w:r>
      <w:r w:rsidRPr="001A37EB">
        <w:rPr>
          <w:rFonts w:asciiTheme="majorHAnsi" w:hAnsiTheme="majorHAnsi" w:cstheme="majorHAnsi"/>
          <w:sz w:val="28"/>
          <w:szCs w:val="28"/>
        </w:rPr>
        <w:t xml:space="preserve"> propose la prestation Job Coaching. Celui-ci s'adresse aux personnes ayant des limitations visuelles, âgées de 18 ans. </w:t>
      </w:r>
    </w:p>
    <w:p w14:paraId="2F3C0573" w14:textId="77777777"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Un coach personnel les accompagne lorsqu'il s'agit d'adapter leur poste de travail actuel (maintien du poste, y compris conseil à l'employeur), lorsqu'il s'agit de se réorienter après la perte de leur emploi actuel et de trouver un nouveau poste, ou encore lorsqu'il s'agit d'entrer dans le monde du travail.</w:t>
      </w:r>
    </w:p>
    <w:p w14:paraId="2CA9C820" w14:textId="276E915B" w:rsidR="00177672"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Le coaching se fait d'une part en étroite collaboration avec les services de consultation de la </w:t>
      </w:r>
      <w:r>
        <w:rPr>
          <w:rFonts w:asciiTheme="majorHAnsi" w:hAnsiTheme="majorHAnsi" w:cstheme="majorHAnsi"/>
          <w:sz w:val="28"/>
          <w:szCs w:val="28"/>
        </w:rPr>
        <w:t>fsa</w:t>
      </w:r>
      <w:r w:rsidRPr="001A37EB">
        <w:rPr>
          <w:rFonts w:asciiTheme="majorHAnsi" w:hAnsiTheme="majorHAnsi" w:cstheme="majorHAnsi"/>
          <w:sz w:val="28"/>
          <w:szCs w:val="28"/>
        </w:rPr>
        <w:t xml:space="preserve"> (ou d'autres associations / institutions), et d'autre part souvent en collaboration avec les offices AI ou les ORP.</w:t>
      </w:r>
    </w:p>
    <w:p w14:paraId="76A5DA19" w14:textId="77777777" w:rsidR="00177672" w:rsidRPr="005E382A" w:rsidRDefault="00177672" w:rsidP="005E382A">
      <w:pPr>
        <w:pStyle w:val="Titre2"/>
      </w:pPr>
      <w:bookmarkStart w:id="11" w:name="_Toc121234326"/>
      <w:bookmarkStart w:id="12" w:name="_Toc218522447"/>
      <w:r w:rsidRPr="005E382A">
        <w:t>Centres de formation et de rencontre, CFR</w:t>
      </w:r>
      <w:bookmarkEnd w:id="11"/>
      <w:bookmarkEnd w:id="12"/>
    </w:p>
    <w:p w14:paraId="53ACF435" w14:textId="698DD54F"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Les cinq centres de formation et de rencontre de la </w:t>
      </w:r>
      <w:r>
        <w:rPr>
          <w:rFonts w:asciiTheme="majorHAnsi" w:hAnsiTheme="majorHAnsi" w:cstheme="majorHAnsi"/>
          <w:sz w:val="28"/>
          <w:szCs w:val="28"/>
        </w:rPr>
        <w:t>fsa</w:t>
      </w:r>
      <w:r w:rsidRPr="001A37EB">
        <w:rPr>
          <w:rFonts w:asciiTheme="majorHAnsi" w:hAnsiTheme="majorHAnsi" w:cstheme="majorHAnsi"/>
          <w:sz w:val="28"/>
          <w:szCs w:val="28"/>
        </w:rPr>
        <w:t xml:space="preserve"> constituent des points de ralliement pour les personnes aveugles et malvoyantes. </w:t>
      </w:r>
    </w:p>
    <w:p w14:paraId="2D216A4D" w14:textId="77777777"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Les participants peuvent s’occuper de manière autonome dans le centre ou participer à l’un des divers ateliers pour se développer tant au plan personnel que créatif.</w:t>
      </w:r>
    </w:p>
    <w:p w14:paraId="75F7C5AA" w14:textId="77777777" w:rsidR="00177672"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Lors d’excursions ou de manifestations culturelles et sociales, les personnes concernées nouent de nouveaux rapports et échangent leurs expériences avec d’autres personnes aveugles et malvoyantes.</w:t>
      </w:r>
    </w:p>
    <w:p w14:paraId="20DA96C1" w14:textId="77777777" w:rsidR="00FA1B57" w:rsidRDefault="00FA1B57" w:rsidP="00177672">
      <w:pPr>
        <w:rPr>
          <w:rFonts w:asciiTheme="majorHAnsi" w:hAnsiTheme="majorHAnsi" w:cstheme="majorHAnsi"/>
          <w:sz w:val="28"/>
          <w:szCs w:val="28"/>
        </w:rPr>
      </w:pPr>
    </w:p>
    <w:p w14:paraId="57A71901" w14:textId="77777777" w:rsidR="00FA1B57" w:rsidRPr="001A37EB" w:rsidRDefault="00FA1B57" w:rsidP="00177672">
      <w:pPr>
        <w:rPr>
          <w:rFonts w:asciiTheme="majorHAnsi" w:hAnsiTheme="majorHAnsi" w:cstheme="majorHAnsi"/>
          <w:sz w:val="28"/>
          <w:szCs w:val="28"/>
        </w:rPr>
      </w:pPr>
    </w:p>
    <w:p w14:paraId="3D6705B7" w14:textId="77777777" w:rsidR="00177672" w:rsidRPr="001A37EB" w:rsidRDefault="00177672" w:rsidP="005E382A">
      <w:pPr>
        <w:pStyle w:val="Titre3"/>
      </w:pPr>
      <w:bookmarkStart w:id="13" w:name="_Toc121234327"/>
      <w:bookmarkStart w:id="14" w:name="_Toc218522448"/>
      <w:r w:rsidRPr="001A37EB">
        <w:lastRenderedPageBreak/>
        <w:t>Cours</w:t>
      </w:r>
      <w:bookmarkEnd w:id="13"/>
      <w:bookmarkEnd w:id="14"/>
    </w:p>
    <w:p w14:paraId="34531A2B" w14:textId="484951BF"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L’offre de cours de haute qualité de la </w:t>
      </w:r>
      <w:r>
        <w:rPr>
          <w:rFonts w:asciiTheme="majorHAnsi" w:hAnsiTheme="majorHAnsi" w:cstheme="majorHAnsi"/>
          <w:sz w:val="28"/>
          <w:szCs w:val="28"/>
        </w:rPr>
        <w:t>fsa</w:t>
      </w:r>
      <w:r w:rsidRPr="001A37EB">
        <w:rPr>
          <w:rFonts w:asciiTheme="majorHAnsi" w:hAnsiTheme="majorHAnsi" w:cstheme="majorHAnsi"/>
          <w:sz w:val="28"/>
          <w:szCs w:val="28"/>
        </w:rPr>
        <w:t xml:space="preserve"> propose plus qu’une formation au sens strict du terme: elle aide les personnes aveugles et malvoyantes à favoriser et à renforcer leur autonomie en permettant aux participants d’utiliser des technologies utiles dans leur vie quotidienne, d’organiser leur temps libre activement et de rester à niveau dans l’exercice d’une activité professionnelle. Les formateurs sont sensibilisés aux problèmes de la cécité et dispensent des cours adaptés et de haute qualité. Les échanges entre les participants sont également très précieux. Il existe des offres de cours régionales et nationales.</w:t>
      </w:r>
    </w:p>
    <w:p w14:paraId="731FB18B" w14:textId="77777777" w:rsidR="00177672" w:rsidRPr="001A37EB" w:rsidRDefault="00177672" w:rsidP="005E382A">
      <w:pPr>
        <w:pStyle w:val="Titre3"/>
      </w:pPr>
      <w:bookmarkStart w:id="15" w:name="_Toc121234328"/>
      <w:bookmarkStart w:id="16" w:name="_Toc218522449"/>
      <w:r w:rsidRPr="001A37EB">
        <w:t>Groupes créatifs</w:t>
      </w:r>
      <w:bookmarkEnd w:id="15"/>
      <w:bookmarkEnd w:id="16"/>
    </w:p>
    <w:p w14:paraId="21EB1E1B" w14:textId="6C4338E8"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Les groupes créatifs donnent aux participants la possibilité de réaliser des activités manuelles, de s’occuper de manière créative, de découvrir ou de développer leurs talents, de récupérer des capacités semblant perdues. Les multiples activités sont adaptées aux intérêts et aux possibilités des participants. Les animatrices et animateurs des groupes proposent aux participants une aide et un soutien qualifiés et compétents. Les échanges et le temps passé ensemble au sein du groupe sont des éléments essentiels de cette offre. Il existe des groupes créatifs de la </w:t>
      </w:r>
      <w:r w:rsidR="005E382A">
        <w:rPr>
          <w:rFonts w:asciiTheme="majorHAnsi" w:hAnsiTheme="majorHAnsi" w:cstheme="majorHAnsi"/>
          <w:sz w:val="28"/>
          <w:szCs w:val="28"/>
        </w:rPr>
        <w:t>fsa</w:t>
      </w:r>
      <w:r w:rsidRPr="001A37EB">
        <w:rPr>
          <w:rFonts w:asciiTheme="majorHAnsi" w:hAnsiTheme="majorHAnsi" w:cstheme="majorHAnsi"/>
          <w:sz w:val="28"/>
          <w:szCs w:val="28"/>
        </w:rPr>
        <w:t xml:space="preserve"> dans tout le pays.</w:t>
      </w:r>
    </w:p>
    <w:p w14:paraId="3183B377" w14:textId="77777777" w:rsidR="00177672" w:rsidRPr="001A37EB" w:rsidRDefault="00177672" w:rsidP="005E382A">
      <w:pPr>
        <w:pStyle w:val="Titre3"/>
      </w:pPr>
      <w:bookmarkStart w:id="17" w:name="_Toc121234329"/>
      <w:bookmarkStart w:id="18" w:name="_Toc218522450"/>
      <w:bookmarkStart w:id="19" w:name="_Toc501534247"/>
      <w:r w:rsidRPr="001A37EB">
        <w:t>Frais d'accompagnement</w:t>
      </w:r>
      <w:bookmarkEnd w:id="17"/>
      <w:bookmarkEnd w:id="18"/>
    </w:p>
    <w:p w14:paraId="2488B4CC" w14:textId="68CE1AD0"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Les membres de la </w:t>
      </w:r>
      <w:r>
        <w:rPr>
          <w:rFonts w:asciiTheme="majorHAnsi" w:hAnsiTheme="majorHAnsi" w:cstheme="majorHAnsi"/>
          <w:sz w:val="28"/>
          <w:szCs w:val="28"/>
        </w:rPr>
        <w:t>fsa</w:t>
      </w:r>
      <w:r w:rsidRPr="001A37EB">
        <w:rPr>
          <w:rFonts w:asciiTheme="majorHAnsi" w:hAnsiTheme="majorHAnsi" w:cstheme="majorHAnsi"/>
          <w:sz w:val="28"/>
          <w:szCs w:val="28"/>
        </w:rPr>
        <w:t xml:space="preserve"> qui doivent se faire accompagner par une personne sans handicap de la vue pour effectuer un séjour de vacances, participer à un voyage, à une manifestation sportive, à un cours ou à un événement similaire et qui doivent subvenir eux-mêmes à ces dépenses peuvent demander une contribution pour les frais de l'accompagnant, selon les dispositions d'exécution en vigueurs.</w:t>
      </w:r>
    </w:p>
    <w:p w14:paraId="2B8CC469" w14:textId="77777777" w:rsidR="00177672" w:rsidRPr="001A37EB"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Le montant de la contribution maximale par membre et par année est </w:t>
      </w:r>
      <w:r>
        <w:rPr>
          <w:rFonts w:asciiTheme="majorHAnsi" w:hAnsiTheme="majorHAnsi" w:cstheme="majorHAnsi"/>
          <w:sz w:val="28"/>
          <w:szCs w:val="28"/>
        </w:rPr>
        <w:t xml:space="preserve">à partir du 1 janvier 2024 </w:t>
      </w:r>
      <w:r w:rsidRPr="001A37EB">
        <w:rPr>
          <w:rFonts w:asciiTheme="majorHAnsi" w:hAnsiTheme="majorHAnsi" w:cstheme="majorHAnsi"/>
          <w:sz w:val="28"/>
          <w:szCs w:val="28"/>
        </w:rPr>
        <w:t>de CHF 800.-</w:t>
      </w:r>
      <w:r>
        <w:rPr>
          <w:rFonts w:asciiTheme="majorHAnsi" w:hAnsiTheme="majorHAnsi" w:cstheme="majorHAnsi"/>
          <w:sz w:val="28"/>
          <w:szCs w:val="28"/>
        </w:rPr>
        <w:t xml:space="preserve"> (membres avec PC : sur justificatif : CHF 1000.--)</w:t>
      </w:r>
      <w:r w:rsidRPr="001A37EB">
        <w:rPr>
          <w:rFonts w:asciiTheme="majorHAnsi" w:hAnsiTheme="majorHAnsi" w:cstheme="majorHAnsi"/>
          <w:sz w:val="28"/>
          <w:szCs w:val="28"/>
        </w:rPr>
        <w:t xml:space="preserve">. </w:t>
      </w:r>
    </w:p>
    <w:p w14:paraId="5257C2DD" w14:textId="514889FA" w:rsidR="00177672" w:rsidRDefault="00177672" w:rsidP="00177672">
      <w:pPr>
        <w:rPr>
          <w:rFonts w:asciiTheme="majorHAnsi" w:hAnsiTheme="majorHAnsi" w:cstheme="majorHAnsi"/>
          <w:sz w:val="28"/>
          <w:szCs w:val="28"/>
        </w:rPr>
      </w:pPr>
      <w:r w:rsidRPr="001A37EB">
        <w:rPr>
          <w:rFonts w:asciiTheme="majorHAnsi" w:hAnsiTheme="majorHAnsi" w:cstheme="majorHAnsi"/>
          <w:sz w:val="28"/>
          <w:szCs w:val="28"/>
        </w:rPr>
        <w:t xml:space="preserve">La participation financière de la </w:t>
      </w:r>
      <w:r>
        <w:rPr>
          <w:rFonts w:asciiTheme="majorHAnsi" w:hAnsiTheme="majorHAnsi" w:cstheme="majorHAnsi"/>
          <w:sz w:val="28"/>
          <w:szCs w:val="28"/>
        </w:rPr>
        <w:t>fsa</w:t>
      </w:r>
      <w:r w:rsidRPr="001A37EB">
        <w:rPr>
          <w:rFonts w:asciiTheme="majorHAnsi" w:hAnsiTheme="majorHAnsi" w:cstheme="majorHAnsi"/>
          <w:sz w:val="28"/>
          <w:szCs w:val="28"/>
        </w:rPr>
        <w:t xml:space="preserve"> s'effectue sous forme de remboursement des frais de l’accompagnant pour lequel le membre présente des justificatifs (uniquement documents originaux). </w:t>
      </w:r>
    </w:p>
    <w:p w14:paraId="753D0658" w14:textId="64EF2011" w:rsidR="00767B38" w:rsidRDefault="00767B38" w:rsidP="00177672">
      <w:pPr>
        <w:rPr>
          <w:rFonts w:asciiTheme="majorHAnsi" w:hAnsiTheme="majorHAnsi" w:cstheme="majorHAnsi"/>
          <w:sz w:val="28"/>
          <w:szCs w:val="28"/>
        </w:rPr>
      </w:pPr>
      <w:r w:rsidRPr="00767B38">
        <w:rPr>
          <w:rFonts w:asciiTheme="majorHAnsi" w:hAnsiTheme="majorHAnsi" w:cstheme="majorHAnsi"/>
          <w:sz w:val="28"/>
          <w:szCs w:val="28"/>
        </w:rPr>
        <w:lastRenderedPageBreak/>
        <w:t>Vous pouvez également désigner une personne vivant sous le même toit comme accompagna</w:t>
      </w:r>
      <w:r>
        <w:rPr>
          <w:rFonts w:asciiTheme="majorHAnsi" w:hAnsiTheme="majorHAnsi" w:cstheme="majorHAnsi"/>
          <w:sz w:val="28"/>
          <w:szCs w:val="28"/>
        </w:rPr>
        <w:t>nt</w:t>
      </w:r>
      <w:r w:rsidRPr="00767B38">
        <w:rPr>
          <w:rFonts w:asciiTheme="majorHAnsi" w:hAnsiTheme="majorHAnsi" w:cstheme="majorHAnsi"/>
          <w:sz w:val="28"/>
          <w:szCs w:val="28"/>
        </w:rPr>
        <w:t>.</w:t>
      </w:r>
    </w:p>
    <w:p w14:paraId="24D8A338" w14:textId="77777777" w:rsidR="00177672" w:rsidRPr="001A37EB" w:rsidRDefault="00177672" w:rsidP="005E382A">
      <w:pPr>
        <w:pStyle w:val="Titre3"/>
      </w:pPr>
      <w:bookmarkStart w:id="20" w:name="_Toc121234330"/>
      <w:bookmarkStart w:id="21" w:name="_Toc218522451"/>
      <w:bookmarkEnd w:id="19"/>
      <w:r w:rsidRPr="001A37EB">
        <w:t>Aide financière</w:t>
      </w:r>
      <w:bookmarkEnd w:id="20"/>
      <w:bookmarkEnd w:id="21"/>
    </w:p>
    <w:p w14:paraId="72686842" w14:textId="1621C012" w:rsidR="00767B38" w:rsidRPr="001A37EB" w:rsidRDefault="00767B38" w:rsidP="00177672">
      <w:pPr>
        <w:rPr>
          <w:rFonts w:asciiTheme="majorHAnsi" w:hAnsiTheme="majorHAnsi" w:cstheme="majorHAnsi"/>
          <w:sz w:val="28"/>
          <w:szCs w:val="28"/>
        </w:rPr>
      </w:pPr>
      <w:r w:rsidRPr="00767B38">
        <w:rPr>
          <w:rFonts w:asciiTheme="majorHAnsi" w:hAnsiTheme="majorHAnsi" w:cstheme="majorHAnsi"/>
          <w:sz w:val="28"/>
          <w:szCs w:val="28"/>
        </w:rPr>
        <w:t>Vous avez la possibilité, sur demande des centres de consultation, de bénéficier d'aides financières si vous êtes dans le besoin et que vous êtes aveugle ou malvoyant. L'aide est principalement accordée dans les domaines étroitement liés au handicap visuel.</w:t>
      </w:r>
    </w:p>
    <w:p w14:paraId="795183AA" w14:textId="77777777" w:rsidR="007B4876" w:rsidRPr="001A37EB" w:rsidRDefault="007B4876" w:rsidP="005E382A">
      <w:pPr>
        <w:pStyle w:val="Titre3"/>
      </w:pPr>
      <w:bookmarkStart w:id="22" w:name="_Toc121234331"/>
      <w:bookmarkStart w:id="23" w:name="_Toc218522452"/>
      <w:r w:rsidRPr="001A37EB">
        <w:t>Clin d’œil</w:t>
      </w:r>
      <w:bookmarkEnd w:id="22"/>
      <w:bookmarkEnd w:id="23"/>
    </w:p>
    <w:p w14:paraId="47350B14" w14:textId="646CD163" w:rsidR="007B4876" w:rsidRPr="001A37EB" w:rsidRDefault="007B4876" w:rsidP="007B4876">
      <w:pPr>
        <w:rPr>
          <w:rFonts w:asciiTheme="majorHAnsi" w:hAnsiTheme="majorHAnsi" w:cstheme="majorHAnsi"/>
          <w:b/>
          <w:bCs/>
          <w:sz w:val="28"/>
          <w:szCs w:val="28"/>
          <w:lang w:eastAsia="de-DE"/>
        </w:rPr>
      </w:pPr>
      <w:r w:rsidRPr="001A37EB">
        <w:rPr>
          <w:rFonts w:asciiTheme="majorHAnsi" w:hAnsiTheme="majorHAnsi" w:cstheme="majorHAnsi"/>
          <w:sz w:val="28"/>
          <w:szCs w:val="28"/>
          <w:lang w:eastAsia="de-DE"/>
        </w:rPr>
        <w:t xml:space="preserve">"Le clin d’oeil" est le magazine de la </w:t>
      </w:r>
      <w:r>
        <w:rPr>
          <w:rFonts w:asciiTheme="majorHAnsi" w:hAnsiTheme="majorHAnsi" w:cstheme="majorHAnsi"/>
          <w:sz w:val="28"/>
          <w:szCs w:val="28"/>
          <w:lang w:eastAsia="de-DE"/>
        </w:rPr>
        <w:t>fsa</w:t>
      </w:r>
      <w:r w:rsidRPr="001A37EB">
        <w:rPr>
          <w:rFonts w:asciiTheme="majorHAnsi" w:hAnsiTheme="majorHAnsi" w:cstheme="majorHAnsi"/>
          <w:sz w:val="28"/>
          <w:szCs w:val="28"/>
          <w:lang w:eastAsia="de-DE"/>
        </w:rPr>
        <w:t>. Il paraît quatre fois par an et traite de l'actualité de la fédération et de thèmes liés à la vie avec une déficience visuelle. Le numéro de septembre sera à nouveau un numéro spécial pour nos donateurs, que vous recevrez également en tant que membre.</w:t>
      </w:r>
    </w:p>
    <w:p w14:paraId="58F6D94D" w14:textId="77777777" w:rsidR="007B4876" w:rsidRPr="001A37EB" w:rsidRDefault="007B4876" w:rsidP="005E382A">
      <w:pPr>
        <w:pStyle w:val="Titre3"/>
      </w:pPr>
      <w:bookmarkStart w:id="24" w:name="_Toc121234332"/>
      <w:bookmarkStart w:id="25" w:name="_Toc218522453"/>
      <w:r w:rsidRPr="001A37EB">
        <w:t>VoiceNet</w:t>
      </w:r>
      <w:bookmarkEnd w:id="24"/>
      <w:bookmarkEnd w:id="25"/>
    </w:p>
    <w:p w14:paraId="3240F102" w14:textId="6C272231" w:rsidR="00CB0F87" w:rsidRDefault="007B4876" w:rsidP="007B4876">
      <w:pPr>
        <w:rPr>
          <w:rFonts w:asciiTheme="majorHAnsi" w:hAnsiTheme="majorHAnsi" w:cstheme="majorHAnsi"/>
          <w:sz w:val="28"/>
          <w:szCs w:val="28"/>
        </w:rPr>
      </w:pPr>
      <w:r w:rsidRPr="001A37EB">
        <w:rPr>
          <w:rFonts w:asciiTheme="majorHAnsi" w:hAnsiTheme="majorHAnsi" w:cstheme="majorHAnsi"/>
          <w:sz w:val="28"/>
          <w:szCs w:val="28"/>
        </w:rPr>
        <w:t xml:space="preserve">VoiceNet est le système de communication acoustique de la </w:t>
      </w:r>
      <w:r>
        <w:rPr>
          <w:rFonts w:asciiTheme="majorHAnsi" w:hAnsiTheme="majorHAnsi" w:cstheme="majorHAnsi"/>
          <w:sz w:val="28"/>
          <w:szCs w:val="28"/>
        </w:rPr>
        <w:t>fsa</w:t>
      </w:r>
      <w:r w:rsidRPr="001A37EB">
        <w:rPr>
          <w:rFonts w:asciiTheme="majorHAnsi" w:hAnsiTheme="majorHAnsi" w:cstheme="majorHAnsi"/>
          <w:sz w:val="28"/>
          <w:szCs w:val="28"/>
        </w:rPr>
        <w:t xml:space="preserve">. Un vaste menu d’informations peut être consulté au 031 390 88 88. Il vous donnera des informations sur les manifestations et les chantiers ainsi que sur les moyens auxiliaires et les organisations, en passant par des astuces pour les consommateurs et les programmes radio et TV. Vous y trouverez également des actualités sur l’offre des cours des centres de formation et de rencontre ainsi que sur les autres services de la </w:t>
      </w:r>
      <w:r w:rsidR="005E382A">
        <w:rPr>
          <w:rFonts w:asciiTheme="majorHAnsi" w:hAnsiTheme="majorHAnsi" w:cstheme="majorHAnsi"/>
          <w:sz w:val="28"/>
          <w:szCs w:val="28"/>
        </w:rPr>
        <w:t>fsa</w:t>
      </w:r>
      <w:r w:rsidRPr="001A37EB">
        <w:rPr>
          <w:rFonts w:asciiTheme="majorHAnsi" w:hAnsiTheme="majorHAnsi" w:cstheme="majorHAnsi"/>
          <w:sz w:val="28"/>
          <w:szCs w:val="28"/>
        </w:rPr>
        <w:t xml:space="preserve">. </w:t>
      </w:r>
      <w:r w:rsidR="00767B38" w:rsidRPr="00767B38">
        <w:rPr>
          <w:rFonts w:asciiTheme="majorHAnsi" w:hAnsiTheme="majorHAnsi" w:cstheme="majorHAnsi"/>
          <w:sz w:val="28"/>
          <w:szCs w:val="28"/>
        </w:rPr>
        <w:t>Les plateformes permettent aux jeunes et aux moins jeunes d'échanger leurs expériences et de demander des conseils sur des questions quotidiennes ou techniques.</w:t>
      </w:r>
    </w:p>
    <w:p w14:paraId="6E8DEB9C" w14:textId="77777777" w:rsidR="00767B38" w:rsidRPr="00767B38" w:rsidRDefault="00767B38" w:rsidP="00767B38">
      <w:pPr>
        <w:rPr>
          <w:rFonts w:asciiTheme="majorHAnsi" w:hAnsiTheme="majorHAnsi" w:cstheme="majorHAnsi"/>
          <w:sz w:val="28"/>
          <w:szCs w:val="28"/>
        </w:rPr>
      </w:pPr>
      <w:r w:rsidRPr="00767B38">
        <w:rPr>
          <w:rFonts w:asciiTheme="majorHAnsi" w:hAnsiTheme="majorHAnsi" w:cstheme="majorHAnsi"/>
          <w:b/>
          <w:bCs/>
          <w:sz w:val="28"/>
          <w:szCs w:val="28"/>
        </w:rPr>
        <w:t>Remarque importante :</w:t>
      </w:r>
      <w:r w:rsidRPr="00767B38">
        <w:rPr>
          <w:rFonts w:asciiTheme="majorHAnsi" w:hAnsiTheme="majorHAnsi" w:cstheme="majorHAnsi"/>
          <w:sz w:val="28"/>
          <w:szCs w:val="28"/>
        </w:rPr>
        <w:t xml:space="preserve"> dès 2026, les promotions Coop et les horaires CFF ne seront malheureusement plus disponibles via VoiceNet.</w:t>
      </w:r>
    </w:p>
    <w:p w14:paraId="5594C006" w14:textId="77777777" w:rsidR="00767B38" w:rsidRPr="00767B38" w:rsidRDefault="00767B38" w:rsidP="00767B38">
      <w:pPr>
        <w:rPr>
          <w:rFonts w:asciiTheme="majorHAnsi" w:hAnsiTheme="majorHAnsi" w:cstheme="majorHAnsi"/>
          <w:sz w:val="28"/>
          <w:szCs w:val="28"/>
        </w:rPr>
      </w:pPr>
    </w:p>
    <w:p w14:paraId="21D65363" w14:textId="469785DD" w:rsidR="00767B38" w:rsidRDefault="00767B38" w:rsidP="00767B38">
      <w:pPr>
        <w:rPr>
          <w:rFonts w:asciiTheme="majorHAnsi" w:hAnsiTheme="majorHAnsi" w:cstheme="majorHAnsi"/>
          <w:sz w:val="28"/>
          <w:szCs w:val="28"/>
        </w:rPr>
      </w:pPr>
      <w:r w:rsidRPr="00767B38">
        <w:rPr>
          <w:rFonts w:asciiTheme="majorHAnsi" w:hAnsiTheme="majorHAnsi" w:cstheme="majorHAnsi"/>
          <w:sz w:val="28"/>
          <w:szCs w:val="28"/>
        </w:rPr>
        <w:t>VoiceNet étant un système de communication obsolète, il sera mis hors service à la fin de l'année 2026. L'association examine actuellement des solutions alternatives appropriées.</w:t>
      </w:r>
    </w:p>
    <w:p w14:paraId="023A7DC5" w14:textId="77777777" w:rsidR="00FA1B57" w:rsidRDefault="00FA1B57" w:rsidP="00767B38">
      <w:pPr>
        <w:rPr>
          <w:rFonts w:asciiTheme="majorHAnsi" w:hAnsiTheme="majorHAnsi" w:cstheme="majorHAnsi"/>
          <w:sz w:val="28"/>
          <w:szCs w:val="28"/>
        </w:rPr>
      </w:pPr>
    </w:p>
    <w:p w14:paraId="4B1FFA38" w14:textId="77777777" w:rsidR="007B4876" w:rsidRPr="001A37EB" w:rsidRDefault="007B4876" w:rsidP="005E382A">
      <w:pPr>
        <w:pStyle w:val="Titre3"/>
      </w:pPr>
      <w:bookmarkStart w:id="26" w:name="_Toc121234333"/>
      <w:bookmarkStart w:id="27" w:name="_Toc218522454"/>
      <w:r w:rsidRPr="001A37EB">
        <w:lastRenderedPageBreak/>
        <w:t>Kiosque électronique – journaux quotidiens et hebdomadaires</w:t>
      </w:r>
      <w:bookmarkEnd w:id="26"/>
      <w:bookmarkEnd w:id="27"/>
    </w:p>
    <w:p w14:paraId="512F8856" w14:textId="77777777" w:rsidR="00767B38" w:rsidRDefault="007B4876" w:rsidP="007B4876">
      <w:pPr>
        <w:rPr>
          <w:rFonts w:asciiTheme="majorHAnsi" w:hAnsiTheme="majorHAnsi" w:cstheme="majorHAnsi"/>
          <w:sz w:val="28"/>
          <w:szCs w:val="28"/>
        </w:rPr>
      </w:pPr>
      <w:r w:rsidRPr="001A37EB">
        <w:rPr>
          <w:rFonts w:asciiTheme="majorHAnsi" w:hAnsiTheme="majorHAnsi" w:cstheme="majorHAnsi"/>
          <w:sz w:val="28"/>
          <w:szCs w:val="28"/>
        </w:rPr>
        <w:t xml:space="preserve">Le kiosque électronique propose aux lecteurs aveugles et malvoyants, par le biais de leur ordinateur ou en téléchargeant l’application sur le smartphone, un accès à de multiples journaux quotidiens et hebdomadaires ainsi qu’à des magazines de la presse suisse. </w:t>
      </w:r>
    </w:p>
    <w:p w14:paraId="1325E8D2" w14:textId="77777777" w:rsidR="00767B38" w:rsidRDefault="00767B38" w:rsidP="007B4876">
      <w:pPr>
        <w:rPr>
          <w:rFonts w:asciiTheme="majorHAnsi" w:hAnsiTheme="majorHAnsi" w:cstheme="majorHAnsi"/>
          <w:sz w:val="28"/>
          <w:szCs w:val="28"/>
        </w:rPr>
      </w:pPr>
    </w:p>
    <w:p w14:paraId="24CF1D5F" w14:textId="278E24C9" w:rsidR="007B4876" w:rsidRPr="001A37EB" w:rsidRDefault="007B4876" w:rsidP="007B4876">
      <w:pPr>
        <w:rPr>
          <w:rFonts w:asciiTheme="majorHAnsi" w:hAnsiTheme="majorHAnsi" w:cstheme="majorHAnsi"/>
          <w:sz w:val="28"/>
          <w:szCs w:val="28"/>
        </w:rPr>
      </w:pPr>
      <w:r w:rsidRPr="001A37EB">
        <w:rPr>
          <w:rFonts w:asciiTheme="majorHAnsi" w:hAnsiTheme="majorHAnsi" w:cstheme="majorHAnsi"/>
          <w:sz w:val="28"/>
          <w:szCs w:val="28"/>
        </w:rPr>
        <w:t>Contrairement à la plupart des journaux en ligne, le kiosque électronique contient l’ensemble de la partie rédactionnelle des éditions imprimées. L’interface est sans obstacles.</w:t>
      </w:r>
    </w:p>
    <w:p w14:paraId="38A695FC" w14:textId="77777777" w:rsidR="007B4876" w:rsidRPr="001A37EB" w:rsidRDefault="007B4876" w:rsidP="005E382A">
      <w:pPr>
        <w:pStyle w:val="Titre3"/>
      </w:pPr>
      <w:bookmarkStart w:id="28" w:name="_Toc121234334"/>
      <w:bookmarkStart w:id="29" w:name="_Toc218522455"/>
      <w:r w:rsidRPr="001A37EB">
        <w:t>Périodiques et magazines sonores et en braille</w:t>
      </w:r>
      <w:bookmarkEnd w:id="28"/>
      <w:bookmarkEnd w:id="29"/>
    </w:p>
    <w:p w14:paraId="69D4C188" w14:textId="76CE678C" w:rsidR="007B4876" w:rsidRPr="001A37EB" w:rsidRDefault="007B4876" w:rsidP="007B4876">
      <w:pPr>
        <w:rPr>
          <w:rFonts w:asciiTheme="majorHAnsi" w:hAnsiTheme="majorHAnsi" w:cstheme="majorHAnsi"/>
          <w:sz w:val="28"/>
          <w:szCs w:val="28"/>
        </w:rPr>
      </w:pPr>
      <w:r w:rsidRPr="001A37EB">
        <w:rPr>
          <w:rFonts w:asciiTheme="majorHAnsi" w:hAnsiTheme="majorHAnsi" w:cstheme="majorHAnsi"/>
          <w:sz w:val="28"/>
          <w:szCs w:val="28"/>
        </w:rPr>
        <w:t xml:space="preserve">La </w:t>
      </w:r>
      <w:r>
        <w:rPr>
          <w:rFonts w:asciiTheme="majorHAnsi" w:hAnsiTheme="majorHAnsi" w:cstheme="majorHAnsi"/>
          <w:sz w:val="28"/>
          <w:szCs w:val="28"/>
        </w:rPr>
        <w:t>fsa</w:t>
      </w:r>
      <w:r w:rsidRPr="001A37EB">
        <w:rPr>
          <w:rFonts w:asciiTheme="majorHAnsi" w:hAnsiTheme="majorHAnsi" w:cstheme="majorHAnsi"/>
          <w:sz w:val="28"/>
          <w:szCs w:val="28"/>
        </w:rPr>
        <w:t xml:space="preserve"> met des magazines (</w:t>
      </w:r>
      <w:r w:rsidRPr="001A37EB">
        <w:rPr>
          <w:rFonts w:asciiTheme="majorHAnsi" w:hAnsiTheme="majorHAnsi" w:cstheme="majorHAnsi"/>
          <w:color w:val="000000"/>
          <w:sz w:val="28"/>
          <w:szCs w:val="28"/>
        </w:rPr>
        <w:t xml:space="preserve">Frauenzeitung, Blindenbote, Das Beste, Klingendes Journal) </w:t>
      </w:r>
      <w:r w:rsidRPr="001A37EB">
        <w:rPr>
          <w:rFonts w:asciiTheme="majorHAnsi" w:hAnsiTheme="majorHAnsi" w:cstheme="majorHAnsi"/>
          <w:sz w:val="28"/>
          <w:szCs w:val="28"/>
        </w:rPr>
        <w:t>en braille et en Daisy à disposition des personnes aveugles et malvoyantes.</w:t>
      </w:r>
    </w:p>
    <w:p w14:paraId="1C8D85CC" w14:textId="77777777" w:rsidR="007B4876" w:rsidRDefault="007B4876" w:rsidP="005E382A">
      <w:pPr>
        <w:pStyle w:val="Titre3"/>
      </w:pPr>
      <w:bookmarkStart w:id="30" w:name="_Toc298331593"/>
      <w:bookmarkStart w:id="31" w:name="_Toc299002568"/>
      <w:bookmarkStart w:id="32" w:name="_Toc301779136"/>
      <w:bookmarkStart w:id="33" w:name="_Toc301796663"/>
      <w:bookmarkStart w:id="34" w:name="_Toc301796714"/>
      <w:bookmarkStart w:id="35" w:name="_Toc301800289"/>
      <w:bookmarkStart w:id="36" w:name="_Toc302046404"/>
      <w:bookmarkStart w:id="37" w:name="_Toc302054391"/>
      <w:bookmarkStart w:id="38" w:name="_Toc121234335"/>
      <w:bookmarkStart w:id="39" w:name="_Toc218522456"/>
      <w:r w:rsidRPr="001A37EB">
        <w:t>Défense des intérêts</w:t>
      </w:r>
      <w:bookmarkEnd w:id="30"/>
      <w:bookmarkEnd w:id="31"/>
      <w:bookmarkEnd w:id="32"/>
      <w:bookmarkEnd w:id="33"/>
      <w:bookmarkEnd w:id="34"/>
      <w:bookmarkEnd w:id="35"/>
      <w:bookmarkEnd w:id="36"/>
      <w:bookmarkEnd w:id="37"/>
      <w:bookmarkEnd w:id="38"/>
      <w:bookmarkEnd w:id="39"/>
    </w:p>
    <w:p w14:paraId="5909A455" w14:textId="77777777" w:rsidR="00767B38" w:rsidRPr="00767B38" w:rsidRDefault="00767B38" w:rsidP="00767B38">
      <w:pPr>
        <w:rPr>
          <w:rFonts w:asciiTheme="minorHAnsi" w:hAnsiTheme="minorHAnsi" w:cstheme="minorHAnsi"/>
          <w:sz w:val="28"/>
          <w:szCs w:val="28"/>
        </w:rPr>
      </w:pPr>
      <w:r w:rsidRPr="00767B38">
        <w:rPr>
          <w:rFonts w:asciiTheme="minorHAnsi" w:hAnsiTheme="minorHAnsi" w:cstheme="minorHAnsi"/>
          <w:sz w:val="28"/>
          <w:szCs w:val="28"/>
        </w:rPr>
        <w:t>Dans toute la Suisse, nous défendons vos intérêts et les droits de toutes les personnes aveugles et malvoyantes. Notre objectif : une véritable égalité et une forte participation sociale et professionnelle.</w:t>
      </w:r>
    </w:p>
    <w:p w14:paraId="61F24637" w14:textId="77777777" w:rsidR="00767B38" w:rsidRPr="00767B38" w:rsidRDefault="00767B38" w:rsidP="00767B38">
      <w:pPr>
        <w:rPr>
          <w:rFonts w:asciiTheme="minorHAnsi" w:hAnsiTheme="minorHAnsi" w:cstheme="minorHAnsi"/>
          <w:sz w:val="28"/>
          <w:szCs w:val="28"/>
        </w:rPr>
      </w:pPr>
    </w:p>
    <w:p w14:paraId="267C970E" w14:textId="77777777" w:rsidR="00767B38" w:rsidRPr="00767B38" w:rsidRDefault="00767B38" w:rsidP="00767B38">
      <w:pPr>
        <w:rPr>
          <w:rFonts w:asciiTheme="minorHAnsi" w:hAnsiTheme="minorHAnsi" w:cstheme="minorHAnsi"/>
          <w:sz w:val="28"/>
          <w:szCs w:val="28"/>
        </w:rPr>
      </w:pPr>
      <w:r w:rsidRPr="00767B38">
        <w:rPr>
          <w:rFonts w:asciiTheme="minorHAnsi" w:hAnsiTheme="minorHAnsi" w:cstheme="minorHAnsi"/>
          <w:sz w:val="28"/>
          <w:szCs w:val="28"/>
        </w:rPr>
        <w:t>Nous nous engageons sans relâche pour que la Convention des Nations Unies relative aux droits des personnes handicapées (CDPH) soit mise en œuvre et respectée. Car pour nous, une chose est claire : « Rien sur nous sans nous ! » Vous devez avoir votre mot à dire, participer aux décisions et contribuer à façonner l'avenir.</w:t>
      </w:r>
    </w:p>
    <w:p w14:paraId="14BBBD38" w14:textId="77777777" w:rsidR="00767B38" w:rsidRPr="00767B38" w:rsidRDefault="00767B38" w:rsidP="00767B38">
      <w:pPr>
        <w:rPr>
          <w:rFonts w:asciiTheme="minorHAnsi" w:hAnsiTheme="minorHAnsi" w:cstheme="minorHAnsi"/>
          <w:sz w:val="28"/>
          <w:szCs w:val="28"/>
        </w:rPr>
      </w:pPr>
    </w:p>
    <w:p w14:paraId="69C2B607" w14:textId="0156CB9D" w:rsidR="00767B38" w:rsidRDefault="00767B38" w:rsidP="00767B38">
      <w:pPr>
        <w:rPr>
          <w:rFonts w:asciiTheme="minorHAnsi" w:hAnsiTheme="minorHAnsi" w:cstheme="minorHAnsi"/>
          <w:sz w:val="28"/>
          <w:szCs w:val="28"/>
        </w:rPr>
      </w:pPr>
      <w:r w:rsidRPr="00767B38">
        <w:rPr>
          <w:rFonts w:asciiTheme="minorHAnsi" w:hAnsiTheme="minorHAnsi" w:cstheme="minorHAnsi"/>
          <w:sz w:val="28"/>
          <w:szCs w:val="28"/>
        </w:rPr>
        <w:t>Vos préoccupations peuvent être transmises à la personne responsable de la représentation régionale des intérêts de votre section.</w:t>
      </w:r>
    </w:p>
    <w:p w14:paraId="7945E010" w14:textId="77777777" w:rsidR="00767B38" w:rsidRDefault="00767B38" w:rsidP="00767B38">
      <w:pPr>
        <w:pStyle w:val="Titre1"/>
        <w:rPr>
          <w:lang w:eastAsia="de-DE"/>
        </w:rPr>
      </w:pPr>
      <w:bookmarkStart w:id="40" w:name="_Toc218522457"/>
      <w:r>
        <w:rPr>
          <w:lang w:eastAsia="de-DE"/>
        </w:rPr>
        <w:t xml:space="preserve">Les prestations et </w:t>
      </w:r>
      <w:r w:rsidRPr="007B4876">
        <w:rPr>
          <w:lang w:eastAsia="de-DE"/>
        </w:rPr>
        <w:t>activités de nos sections</w:t>
      </w:r>
      <w:bookmarkEnd w:id="40"/>
    </w:p>
    <w:p w14:paraId="08B1C0D9" w14:textId="77777777" w:rsidR="00767B38" w:rsidRPr="001A37EB" w:rsidRDefault="00767B38" w:rsidP="00767B38">
      <w:pPr>
        <w:pStyle w:val="Titre3"/>
      </w:pPr>
      <w:bookmarkStart w:id="41" w:name="_Toc121234338"/>
      <w:bookmarkStart w:id="42" w:name="_Toc218522458"/>
      <w:r w:rsidRPr="001A37EB">
        <w:t>Activités de rencontre</w:t>
      </w:r>
      <w:bookmarkEnd w:id="41"/>
      <w:bookmarkEnd w:id="42"/>
    </w:p>
    <w:p w14:paraId="736EBA78" w14:textId="77777777" w:rsidR="00767B38" w:rsidRPr="00767B38" w:rsidRDefault="00767B38" w:rsidP="00767B38">
      <w:pPr>
        <w:rPr>
          <w:rFonts w:asciiTheme="minorHAnsi" w:hAnsiTheme="minorHAnsi" w:cstheme="minorHAnsi"/>
          <w:sz w:val="28"/>
          <w:szCs w:val="28"/>
        </w:rPr>
      </w:pPr>
      <w:r w:rsidRPr="00767B38">
        <w:rPr>
          <w:rFonts w:asciiTheme="minorHAnsi" w:hAnsiTheme="minorHAnsi" w:cstheme="minorHAnsi"/>
          <w:sz w:val="28"/>
          <w:szCs w:val="28"/>
        </w:rPr>
        <w:t xml:space="preserve">Dans un esprit d'entraide et d'autodétermination, les sections mettent en relation des personnes atteintes d'un début de handicap visuel avec </w:t>
      </w:r>
      <w:r w:rsidRPr="00767B38">
        <w:rPr>
          <w:rFonts w:asciiTheme="minorHAnsi" w:hAnsiTheme="minorHAnsi" w:cstheme="minorHAnsi"/>
          <w:sz w:val="28"/>
          <w:szCs w:val="28"/>
        </w:rPr>
        <w:lastRenderedPageBreak/>
        <w:t>des personnes qui vivent depuis longtemps avec leur handicap. Elles peuvent ainsi bénéficier de la riche expérience des autres et, grâce à cet échange, toutes peuvent apprendre les unes des autres et trouver du soutien.</w:t>
      </w:r>
    </w:p>
    <w:p w14:paraId="79F47D15" w14:textId="77777777" w:rsidR="00767B38" w:rsidRPr="00767B38" w:rsidRDefault="00767B38" w:rsidP="00767B38">
      <w:pPr>
        <w:rPr>
          <w:rFonts w:asciiTheme="minorHAnsi" w:hAnsiTheme="minorHAnsi" w:cstheme="minorHAnsi"/>
          <w:sz w:val="28"/>
          <w:szCs w:val="28"/>
        </w:rPr>
      </w:pPr>
    </w:p>
    <w:p w14:paraId="31905163" w14:textId="336F999F" w:rsidR="00767B38" w:rsidRPr="00767B38" w:rsidRDefault="00767B38" w:rsidP="00767B38">
      <w:pPr>
        <w:rPr>
          <w:rFonts w:asciiTheme="minorHAnsi" w:hAnsiTheme="minorHAnsi" w:cstheme="minorHAnsi"/>
          <w:sz w:val="28"/>
          <w:szCs w:val="28"/>
        </w:rPr>
      </w:pPr>
      <w:r w:rsidRPr="00767B38">
        <w:rPr>
          <w:rFonts w:asciiTheme="minorHAnsi" w:hAnsiTheme="minorHAnsi" w:cstheme="minorHAnsi"/>
          <w:sz w:val="28"/>
          <w:szCs w:val="28"/>
        </w:rPr>
        <w:t>Les sections organisent de nombreuses activités pour leurs membres, telles que des randonnées, des excursions ou des tables rondes. Elles proposent également des groupes de discussion et d'entraide où l'on aborde la question du handicap visuel. Ces offres vous aident à accepter votre situation et à gérer votre handicap visuel avec plus d'assurance, étape par étape.</w:t>
      </w:r>
    </w:p>
    <w:p w14:paraId="06AFD272" w14:textId="77777777" w:rsidR="007B4876" w:rsidRPr="001A37EB" w:rsidRDefault="007B4876" w:rsidP="005E382A">
      <w:pPr>
        <w:pStyle w:val="Titre3"/>
      </w:pPr>
      <w:bookmarkStart w:id="43" w:name="_Toc121234336"/>
      <w:bookmarkStart w:id="44" w:name="_Toc218522459"/>
      <w:r w:rsidRPr="001A37EB">
        <w:t>Engagez-vous pour les personnes aveugles et malvoyantes</w:t>
      </w:r>
      <w:bookmarkEnd w:id="43"/>
      <w:bookmarkEnd w:id="44"/>
    </w:p>
    <w:p w14:paraId="22290DCC" w14:textId="7F51133E" w:rsidR="007B4876" w:rsidRPr="001A37EB" w:rsidRDefault="007B4876" w:rsidP="007B4876">
      <w:pPr>
        <w:rPr>
          <w:rFonts w:asciiTheme="majorHAnsi" w:hAnsiTheme="majorHAnsi" w:cstheme="majorHAnsi"/>
          <w:sz w:val="28"/>
          <w:szCs w:val="28"/>
        </w:rPr>
      </w:pPr>
      <w:r w:rsidRPr="001A37EB">
        <w:rPr>
          <w:rFonts w:asciiTheme="majorHAnsi" w:hAnsiTheme="majorHAnsi" w:cstheme="majorHAnsi"/>
          <w:sz w:val="28"/>
          <w:szCs w:val="28"/>
        </w:rPr>
        <w:t xml:space="preserve">Faites profiter la </w:t>
      </w:r>
      <w:r>
        <w:rPr>
          <w:rFonts w:asciiTheme="majorHAnsi" w:hAnsiTheme="majorHAnsi" w:cstheme="majorHAnsi"/>
          <w:sz w:val="28"/>
          <w:szCs w:val="28"/>
        </w:rPr>
        <w:t>fsa</w:t>
      </w:r>
      <w:r w:rsidRPr="001A37EB">
        <w:rPr>
          <w:rFonts w:asciiTheme="majorHAnsi" w:hAnsiTheme="majorHAnsi" w:cstheme="majorHAnsi"/>
          <w:sz w:val="28"/>
          <w:szCs w:val="28"/>
        </w:rPr>
        <w:t xml:space="preserve"> de vos connaissances personnelles et professionnelles. Les sections, ainsi que votre fédération, se réjouissent de votre dévouement. Vous pourrez ainsi étendre votre réseau personnel, développer vos capacités et approfondir vos connaissances</w:t>
      </w:r>
    </w:p>
    <w:p w14:paraId="5CD12B6D" w14:textId="77777777" w:rsidR="007B4876" w:rsidRPr="001A37EB" w:rsidRDefault="007B4876" w:rsidP="005E382A">
      <w:pPr>
        <w:pStyle w:val="Titre2"/>
      </w:pPr>
      <w:bookmarkStart w:id="45" w:name="_Toc121234339"/>
      <w:bookmarkStart w:id="46" w:name="_Toc218522460"/>
      <w:bookmarkStart w:id="47" w:name="_Toc121234340"/>
      <w:r w:rsidRPr="001A37EB">
        <w:t>Les prestations de tiers</w:t>
      </w:r>
      <w:bookmarkEnd w:id="45"/>
      <w:bookmarkEnd w:id="46"/>
    </w:p>
    <w:p w14:paraId="29093B30" w14:textId="6F1CC571" w:rsidR="007B4876" w:rsidRPr="001A37EB" w:rsidRDefault="007B4876" w:rsidP="005E382A">
      <w:pPr>
        <w:pStyle w:val="Titre3"/>
      </w:pPr>
      <w:bookmarkStart w:id="48" w:name="_Toc218522461"/>
      <w:r w:rsidRPr="001A37EB">
        <w:t>Service de consultation en informatique</w:t>
      </w:r>
      <w:bookmarkEnd w:id="47"/>
      <w:bookmarkEnd w:id="48"/>
    </w:p>
    <w:p w14:paraId="62305D21" w14:textId="77777777" w:rsidR="007B4876" w:rsidRPr="001A37EB" w:rsidRDefault="007B4876" w:rsidP="007B4876">
      <w:pPr>
        <w:tabs>
          <w:tab w:val="left" w:pos="1988"/>
        </w:tabs>
        <w:rPr>
          <w:rFonts w:asciiTheme="majorHAnsi" w:hAnsiTheme="majorHAnsi" w:cstheme="majorHAnsi"/>
          <w:sz w:val="28"/>
          <w:szCs w:val="28"/>
        </w:rPr>
      </w:pPr>
      <w:r w:rsidRPr="001A37EB">
        <w:rPr>
          <w:rFonts w:asciiTheme="majorHAnsi" w:hAnsiTheme="majorHAnsi" w:cstheme="majorHAnsi"/>
          <w:sz w:val="28"/>
          <w:szCs w:val="28"/>
        </w:rPr>
        <w:t xml:space="preserve">Les services de consultation en informatique (AccessAbility) proposent un conseil individualisé et des cours à tous les niveaux. Les participants apprennent à utiliser les logiciels spécialisés destinés aux personnes aveugles et malvoyantes. En cas de questions urgentes concernant des problèmes informatiques, le service fournit un support téléphonique par le biais d’une hotline gratuite </w:t>
      </w:r>
      <w:r w:rsidRPr="001A37EB">
        <w:rPr>
          <w:rFonts w:asciiTheme="majorHAnsi" w:hAnsiTheme="majorHAnsi" w:cstheme="majorHAnsi"/>
          <w:color w:val="000000"/>
          <w:sz w:val="28"/>
          <w:szCs w:val="28"/>
        </w:rPr>
        <w:t>(0800 77 55 33)</w:t>
      </w:r>
      <w:r w:rsidRPr="001A37EB">
        <w:rPr>
          <w:rFonts w:asciiTheme="majorHAnsi" w:hAnsiTheme="majorHAnsi" w:cstheme="majorHAnsi"/>
          <w:sz w:val="28"/>
          <w:szCs w:val="28"/>
        </w:rPr>
        <w:t>.</w:t>
      </w:r>
    </w:p>
    <w:p w14:paraId="747199C5" w14:textId="77777777" w:rsidR="007B4876" w:rsidRPr="001A37EB" w:rsidRDefault="007B4876" w:rsidP="007B4876">
      <w:pPr>
        <w:pStyle w:val="Titre2"/>
        <w:tabs>
          <w:tab w:val="left" w:pos="1988"/>
        </w:tabs>
        <w:rPr>
          <w:rFonts w:asciiTheme="majorHAnsi" w:hAnsiTheme="majorHAnsi" w:cstheme="majorHAnsi"/>
          <w:szCs w:val="28"/>
        </w:rPr>
      </w:pPr>
      <w:bookmarkStart w:id="49" w:name="_Toc121234341"/>
      <w:bookmarkStart w:id="50" w:name="_Toc218522462"/>
      <w:r w:rsidRPr="001A37EB">
        <w:rPr>
          <w:rFonts w:asciiTheme="majorHAnsi" w:hAnsiTheme="majorHAnsi" w:cstheme="majorHAnsi"/>
          <w:szCs w:val="28"/>
        </w:rPr>
        <w:t>Ecole de la pomme (www.ecoledelapomme.ch)</w:t>
      </w:r>
      <w:bookmarkEnd w:id="49"/>
      <w:bookmarkEnd w:id="50"/>
    </w:p>
    <w:p w14:paraId="45251227" w14:textId="77777777" w:rsidR="007B4876" w:rsidRDefault="007B4876" w:rsidP="007B4876">
      <w:pPr>
        <w:tabs>
          <w:tab w:val="left" w:pos="1988"/>
        </w:tabs>
        <w:rPr>
          <w:rFonts w:asciiTheme="majorHAnsi" w:hAnsiTheme="majorHAnsi" w:cstheme="majorHAnsi"/>
          <w:sz w:val="28"/>
          <w:szCs w:val="28"/>
        </w:rPr>
      </w:pPr>
      <w:r w:rsidRPr="001A37EB">
        <w:rPr>
          <w:rFonts w:asciiTheme="majorHAnsi" w:hAnsiTheme="majorHAnsi" w:cstheme="majorHAnsi"/>
          <w:sz w:val="28"/>
          <w:szCs w:val="28"/>
        </w:rPr>
        <w:t>L’Ecole de la pomme est un réseau de personnes aveugles et malvoyantes: utilisateurs et utilisatrices aident les débutants et débutantes à utiliser leur appareil Apple en dépit de la malvoyance ou de la cécité.</w:t>
      </w:r>
    </w:p>
    <w:p w14:paraId="1DB2917A" w14:textId="77777777" w:rsidR="00FA1B57" w:rsidRDefault="00FA1B57" w:rsidP="007B4876">
      <w:pPr>
        <w:tabs>
          <w:tab w:val="left" w:pos="1988"/>
        </w:tabs>
        <w:rPr>
          <w:rFonts w:asciiTheme="majorHAnsi" w:hAnsiTheme="majorHAnsi" w:cstheme="majorHAnsi"/>
          <w:sz w:val="28"/>
          <w:szCs w:val="28"/>
        </w:rPr>
      </w:pPr>
    </w:p>
    <w:p w14:paraId="4C796298" w14:textId="77777777" w:rsidR="00FA1B57" w:rsidRPr="001A37EB" w:rsidRDefault="00FA1B57" w:rsidP="007B4876">
      <w:pPr>
        <w:tabs>
          <w:tab w:val="left" w:pos="1988"/>
        </w:tabs>
        <w:rPr>
          <w:rFonts w:asciiTheme="majorHAnsi" w:hAnsiTheme="majorHAnsi" w:cstheme="majorHAnsi"/>
          <w:sz w:val="28"/>
          <w:szCs w:val="28"/>
        </w:rPr>
      </w:pPr>
    </w:p>
    <w:p w14:paraId="3A36381D" w14:textId="77777777" w:rsidR="007B4876" w:rsidRPr="005E382A" w:rsidRDefault="007B4876" w:rsidP="005E382A">
      <w:pPr>
        <w:pStyle w:val="Titre3"/>
      </w:pPr>
      <w:bookmarkStart w:id="51" w:name="_Toc121234342"/>
      <w:bookmarkStart w:id="52" w:name="_Toc218522463"/>
      <w:r w:rsidRPr="005E382A">
        <w:lastRenderedPageBreak/>
        <w:t>Service de renseignements téléphoniques gratuits 1145</w:t>
      </w:r>
      <w:bookmarkEnd w:id="51"/>
      <w:bookmarkEnd w:id="52"/>
      <w:r w:rsidRPr="005E382A">
        <w:t xml:space="preserve"> </w:t>
      </w:r>
    </w:p>
    <w:p w14:paraId="4D13711F" w14:textId="0AC10F91" w:rsidR="007B4876" w:rsidRPr="001A37EB" w:rsidRDefault="007B4876" w:rsidP="007B4876">
      <w:pPr>
        <w:tabs>
          <w:tab w:val="left" w:pos="1988"/>
        </w:tabs>
        <w:rPr>
          <w:rFonts w:asciiTheme="majorHAnsi" w:hAnsiTheme="majorHAnsi" w:cstheme="majorHAnsi"/>
          <w:sz w:val="28"/>
          <w:szCs w:val="28"/>
        </w:rPr>
      </w:pPr>
      <w:r w:rsidRPr="001A37EB">
        <w:rPr>
          <w:rFonts w:asciiTheme="majorHAnsi" w:hAnsiTheme="majorHAnsi" w:cstheme="majorHAnsi"/>
          <w:sz w:val="28"/>
          <w:szCs w:val="28"/>
        </w:rPr>
        <w:t xml:space="preserve">Pour les personnes aveugles et malvoyantes, le numéro de service 1145 remplace en quelque sorte l’annuaire téléphonique en écriture noire. En tant que membre de la </w:t>
      </w:r>
      <w:r>
        <w:rPr>
          <w:rFonts w:asciiTheme="majorHAnsi" w:hAnsiTheme="majorHAnsi" w:cstheme="majorHAnsi"/>
          <w:sz w:val="28"/>
          <w:szCs w:val="28"/>
        </w:rPr>
        <w:t>fsa</w:t>
      </w:r>
      <w:r w:rsidRPr="001A37EB">
        <w:rPr>
          <w:rFonts w:asciiTheme="majorHAnsi" w:hAnsiTheme="majorHAnsi" w:cstheme="majorHAnsi"/>
          <w:sz w:val="28"/>
          <w:szCs w:val="28"/>
        </w:rPr>
        <w:t xml:space="preserve">, vous pouvez enregistrer leur numéro de téléphone privé au service de renseignements gratuits 1145. </w:t>
      </w:r>
    </w:p>
    <w:p w14:paraId="3A43AD19" w14:textId="36F59B13" w:rsidR="007B4876" w:rsidRPr="001A37EB" w:rsidRDefault="007B4876" w:rsidP="007B4876">
      <w:pPr>
        <w:tabs>
          <w:tab w:val="left" w:pos="1988"/>
        </w:tabs>
        <w:rPr>
          <w:rFonts w:asciiTheme="majorHAnsi" w:hAnsiTheme="majorHAnsi" w:cstheme="majorHAnsi"/>
          <w:sz w:val="28"/>
          <w:szCs w:val="28"/>
        </w:rPr>
      </w:pPr>
      <w:r w:rsidRPr="001A37EB">
        <w:rPr>
          <w:rFonts w:asciiTheme="majorHAnsi" w:hAnsiTheme="majorHAnsi" w:cstheme="majorHAnsi"/>
          <w:sz w:val="28"/>
          <w:szCs w:val="28"/>
        </w:rPr>
        <w:t xml:space="preserve">Vous bénéficiez ainsi d’un service gratuit et avez la possibilité d’obtenir des informations sur une adresse ou un numéro de téléphone ou d’être directement mis en ligne avec le destinataire. </w:t>
      </w:r>
    </w:p>
    <w:p w14:paraId="183D82C3" w14:textId="34618316" w:rsidR="007B4876" w:rsidRDefault="007B4876" w:rsidP="005E382A">
      <w:pPr>
        <w:pStyle w:val="Titre3"/>
        <w:rPr>
          <w:lang w:eastAsia="de-DE"/>
        </w:rPr>
      </w:pPr>
      <w:bookmarkStart w:id="53" w:name="_Toc218522464"/>
      <w:r>
        <w:rPr>
          <w:lang w:eastAsia="de-DE"/>
        </w:rPr>
        <w:t>Accès facile à Eurokey pour les membres de la fsa</w:t>
      </w:r>
      <w:bookmarkEnd w:id="53"/>
    </w:p>
    <w:p w14:paraId="7446B5F0" w14:textId="77777777" w:rsidR="00767B38" w:rsidRPr="00767B38" w:rsidRDefault="00767B38" w:rsidP="00767B38">
      <w:pPr>
        <w:rPr>
          <w:rFonts w:ascii="Arial" w:hAnsi="Arial" w:cs="Arial"/>
          <w:sz w:val="28"/>
          <w:szCs w:val="28"/>
          <w:lang w:eastAsia="de-DE"/>
        </w:rPr>
      </w:pPr>
      <w:r w:rsidRPr="00767B38">
        <w:rPr>
          <w:rFonts w:ascii="Arial" w:hAnsi="Arial" w:cs="Arial"/>
          <w:sz w:val="28"/>
          <w:szCs w:val="28"/>
          <w:lang w:eastAsia="de-DE"/>
        </w:rPr>
        <w:t>La clé Euro-Key ouvre des portes, au sens propre du terme. Cette clé spéciale peut vous faciliter considérablement la vie quotidienne si vous dépendez d'infrastructures accessibles en raison d'un handicap physique, mental ou visuel. Avec la clé Euro-Key, vous accédez facilement aux installations adaptées aux personnes handicapées et bénéficiez d'autres facilités lors de vos déplacements.</w:t>
      </w:r>
    </w:p>
    <w:p w14:paraId="57BEACA0" w14:textId="77777777" w:rsidR="00767B38" w:rsidRPr="00767B38" w:rsidRDefault="00767B38" w:rsidP="00767B38">
      <w:pPr>
        <w:rPr>
          <w:rFonts w:ascii="Arial" w:hAnsi="Arial" w:cs="Arial"/>
          <w:sz w:val="28"/>
          <w:szCs w:val="28"/>
          <w:lang w:eastAsia="de-DE"/>
        </w:rPr>
      </w:pPr>
    </w:p>
    <w:p w14:paraId="48F15A74" w14:textId="77777777" w:rsidR="00767B38" w:rsidRPr="00767B38" w:rsidRDefault="00767B38" w:rsidP="00767B38">
      <w:pPr>
        <w:rPr>
          <w:rFonts w:ascii="Arial" w:hAnsi="Arial" w:cs="Arial"/>
          <w:sz w:val="28"/>
          <w:szCs w:val="28"/>
          <w:lang w:eastAsia="de-DE"/>
        </w:rPr>
      </w:pPr>
      <w:r w:rsidRPr="00767B38">
        <w:rPr>
          <w:rFonts w:ascii="Arial" w:hAnsi="Arial" w:cs="Arial"/>
          <w:sz w:val="28"/>
          <w:szCs w:val="28"/>
          <w:lang w:eastAsia="de-DE"/>
        </w:rPr>
        <w:t>La mobilité peut être un véritable défi, en particulier dans les lieux publics. De nombreuses toilettes accessibles sont certes ouvertes au public, mais pour les personnes qui en ont besoin, cela signifie souvent qu'elles se retrouvent trop souvent face à des installations sales, voire endommagées. De même, les aides techniques telles que les monte-escaliers, les plates-formes élévatrices ou autres équipements similaires sont souvent verrouillés et ne peuvent être utilisés qu'avec une clé appropriée. Devoir organiser l'accès par l'intermédiaire d'un concierge, d'une réception ou d'une tierce personne représente une charge supplémentaire, peut être stressant et s'avère fastidieux à long terme.</w:t>
      </w:r>
    </w:p>
    <w:p w14:paraId="6E27F64B" w14:textId="77777777" w:rsidR="00767B38" w:rsidRPr="00767B38" w:rsidRDefault="00767B38" w:rsidP="00767B38">
      <w:pPr>
        <w:rPr>
          <w:rFonts w:ascii="Arial" w:hAnsi="Arial" w:cs="Arial"/>
          <w:sz w:val="28"/>
          <w:szCs w:val="28"/>
          <w:lang w:eastAsia="de-DE"/>
        </w:rPr>
      </w:pPr>
    </w:p>
    <w:p w14:paraId="0E209981" w14:textId="77777777" w:rsidR="00767B38" w:rsidRPr="00767B38" w:rsidRDefault="00767B38" w:rsidP="00767B38">
      <w:pPr>
        <w:rPr>
          <w:rFonts w:ascii="Arial" w:hAnsi="Arial" w:cs="Arial"/>
          <w:sz w:val="28"/>
          <w:szCs w:val="28"/>
          <w:lang w:eastAsia="de-DE"/>
        </w:rPr>
      </w:pPr>
      <w:r w:rsidRPr="00767B38">
        <w:rPr>
          <w:rFonts w:ascii="Arial" w:hAnsi="Arial" w:cs="Arial"/>
          <w:sz w:val="28"/>
          <w:szCs w:val="28"/>
          <w:lang w:eastAsia="de-DE"/>
        </w:rPr>
        <w:t>Votre adhésion à la sbv suffit pour demander une Euro-Key – un certificat médical n'est plus nécessaire. La procédure est simple, rapide et sans formalités administratives.</w:t>
      </w:r>
    </w:p>
    <w:p w14:paraId="0F927065" w14:textId="13AD9FE4" w:rsidR="00767B38" w:rsidRPr="00767B38" w:rsidRDefault="00767B38" w:rsidP="00767B38">
      <w:pPr>
        <w:rPr>
          <w:rFonts w:ascii="Arial" w:hAnsi="Arial" w:cs="Arial"/>
          <w:sz w:val="28"/>
          <w:szCs w:val="28"/>
          <w:lang w:eastAsia="de-DE"/>
        </w:rPr>
      </w:pPr>
      <w:r w:rsidRPr="00767B38">
        <w:rPr>
          <w:rFonts w:ascii="Arial" w:hAnsi="Arial" w:cs="Arial"/>
          <w:sz w:val="28"/>
          <w:szCs w:val="28"/>
          <w:lang w:eastAsia="de-DE"/>
        </w:rPr>
        <w:t>Veuillez remplir le formulaire d'inscription Euro-Key :</w:t>
      </w:r>
    </w:p>
    <w:p w14:paraId="75926240" w14:textId="57DD6408" w:rsidR="007B4876" w:rsidRDefault="007B4876" w:rsidP="007B4876">
      <w:pPr>
        <w:rPr>
          <w:rFonts w:ascii="Arial" w:hAnsi="Arial" w:cs="Arial"/>
          <w:sz w:val="28"/>
          <w:szCs w:val="28"/>
        </w:rPr>
      </w:pPr>
      <w:hyperlink r:id="rId11" w:history="1">
        <w:r w:rsidRPr="00767B38">
          <w:rPr>
            <w:rStyle w:val="Lienhypertexte"/>
            <w:rFonts w:ascii="Arial" w:hAnsi="Arial" w:cs="Arial"/>
            <w:sz w:val="28"/>
            <w:szCs w:val="28"/>
            <w:lang w:eastAsia="de-DE"/>
          </w:rPr>
          <w:t>https://sbv-fsa.ch/fr/formulaires/inscriptio-eurokey-membres-fsa/</w:t>
        </w:r>
      </w:hyperlink>
    </w:p>
    <w:p w14:paraId="312EAFAC" w14:textId="77777777" w:rsidR="00FA1B57" w:rsidRPr="00767B38" w:rsidRDefault="00FA1B57" w:rsidP="007B4876">
      <w:pPr>
        <w:rPr>
          <w:rFonts w:ascii="Arial" w:hAnsi="Arial" w:cs="Arial"/>
          <w:sz w:val="28"/>
          <w:szCs w:val="28"/>
          <w:lang w:eastAsia="de-DE"/>
        </w:rPr>
      </w:pPr>
    </w:p>
    <w:p w14:paraId="38465656" w14:textId="77777777" w:rsidR="007B4876" w:rsidRPr="001A37EB" w:rsidRDefault="007B4876" w:rsidP="005E382A">
      <w:pPr>
        <w:pStyle w:val="Titre2"/>
      </w:pPr>
      <w:bookmarkStart w:id="54" w:name="_Toc121234343"/>
      <w:bookmarkStart w:id="55" w:name="_Toc218522465"/>
      <w:r w:rsidRPr="001A37EB">
        <w:lastRenderedPageBreak/>
        <w:t>Pour tout renseignement</w:t>
      </w:r>
      <w:bookmarkEnd w:id="54"/>
      <w:bookmarkEnd w:id="55"/>
    </w:p>
    <w:p w14:paraId="7D6AE31A" w14:textId="11F82273" w:rsidR="007B4876" w:rsidRPr="001A37EB" w:rsidRDefault="007B4876" w:rsidP="007B4876">
      <w:pPr>
        <w:rPr>
          <w:rFonts w:asciiTheme="majorHAnsi" w:hAnsiTheme="majorHAnsi" w:cstheme="majorHAnsi"/>
          <w:sz w:val="28"/>
          <w:szCs w:val="28"/>
        </w:rPr>
      </w:pPr>
      <w:r w:rsidRPr="001A37EB">
        <w:rPr>
          <w:rFonts w:asciiTheme="majorHAnsi" w:hAnsiTheme="majorHAnsi" w:cstheme="majorHAnsi"/>
          <w:sz w:val="28"/>
          <w:szCs w:val="28"/>
        </w:rPr>
        <w:t xml:space="preserve">Secrétariat romand de la Fédération suisse des aveugles et malvoyants </w:t>
      </w:r>
      <w:r>
        <w:rPr>
          <w:rFonts w:asciiTheme="majorHAnsi" w:hAnsiTheme="majorHAnsi" w:cstheme="majorHAnsi"/>
          <w:sz w:val="28"/>
          <w:szCs w:val="28"/>
        </w:rPr>
        <w:t>fsa</w:t>
      </w:r>
      <w:r w:rsidRPr="001A37EB">
        <w:rPr>
          <w:rFonts w:asciiTheme="majorHAnsi" w:hAnsiTheme="majorHAnsi" w:cstheme="majorHAnsi"/>
          <w:sz w:val="28"/>
          <w:szCs w:val="28"/>
        </w:rPr>
        <w:t xml:space="preserve">, tél. 021 651 60 60, secretariat.romand@sbv-fsa.ch. Autres informations sous </w:t>
      </w:r>
      <w:hyperlink r:id="rId12" w:history="1">
        <w:r w:rsidRPr="001A37EB">
          <w:rPr>
            <w:rStyle w:val="Lienhypertexte"/>
            <w:rFonts w:asciiTheme="majorHAnsi" w:hAnsiTheme="majorHAnsi" w:cstheme="majorHAnsi"/>
            <w:sz w:val="28"/>
            <w:szCs w:val="28"/>
          </w:rPr>
          <w:t>www.sbv-fsa.ch</w:t>
        </w:r>
      </w:hyperlink>
      <w:r w:rsidRPr="001A37EB">
        <w:rPr>
          <w:rFonts w:asciiTheme="majorHAnsi" w:hAnsiTheme="majorHAnsi" w:cstheme="majorHAnsi"/>
          <w:sz w:val="28"/>
          <w:szCs w:val="28"/>
        </w:rPr>
        <w:t>.</w:t>
      </w:r>
    </w:p>
    <w:p w14:paraId="08974FB0" w14:textId="77777777" w:rsidR="007B4876" w:rsidRPr="001A37EB" w:rsidRDefault="007B4876" w:rsidP="007B4876">
      <w:pPr>
        <w:rPr>
          <w:rFonts w:asciiTheme="majorHAnsi" w:hAnsiTheme="majorHAnsi" w:cstheme="majorHAnsi"/>
          <w:sz w:val="28"/>
          <w:szCs w:val="28"/>
        </w:rPr>
      </w:pPr>
    </w:p>
    <w:p w14:paraId="2FD8D480" w14:textId="70408CC3" w:rsidR="007B4876" w:rsidRPr="001A37EB" w:rsidRDefault="007B4876" w:rsidP="007B4876">
      <w:pPr>
        <w:rPr>
          <w:rFonts w:asciiTheme="majorHAnsi" w:hAnsiTheme="majorHAnsi" w:cstheme="majorHAnsi"/>
          <w:sz w:val="28"/>
          <w:szCs w:val="28"/>
        </w:rPr>
      </w:pPr>
      <w:r w:rsidRPr="001A37EB">
        <w:rPr>
          <w:rFonts w:asciiTheme="majorHAnsi" w:hAnsiTheme="majorHAnsi" w:cstheme="majorHAnsi"/>
          <w:sz w:val="28"/>
          <w:szCs w:val="28"/>
        </w:rPr>
        <w:t xml:space="preserve">Lausanne, </w:t>
      </w:r>
      <w:r w:rsidR="00767B38">
        <w:rPr>
          <w:rFonts w:asciiTheme="majorHAnsi" w:hAnsiTheme="majorHAnsi" w:cstheme="majorHAnsi"/>
          <w:sz w:val="28"/>
          <w:szCs w:val="28"/>
        </w:rPr>
        <w:t>en janvier</w:t>
      </w:r>
      <w:r w:rsidRPr="001A37EB">
        <w:rPr>
          <w:rFonts w:asciiTheme="majorHAnsi" w:hAnsiTheme="majorHAnsi" w:cstheme="majorHAnsi"/>
          <w:sz w:val="28"/>
          <w:szCs w:val="28"/>
        </w:rPr>
        <w:t xml:space="preserve"> 202</w:t>
      </w:r>
      <w:r w:rsidR="00767B38">
        <w:rPr>
          <w:rFonts w:asciiTheme="majorHAnsi" w:hAnsiTheme="majorHAnsi" w:cstheme="majorHAnsi"/>
          <w:sz w:val="28"/>
          <w:szCs w:val="28"/>
        </w:rPr>
        <w:t>6 / ROSU</w:t>
      </w:r>
    </w:p>
    <w:p w14:paraId="1E0E74B6" w14:textId="77777777" w:rsidR="007B4876" w:rsidRPr="007B4876" w:rsidRDefault="007B4876" w:rsidP="007B4876">
      <w:pPr>
        <w:rPr>
          <w:lang w:eastAsia="de-DE"/>
        </w:rPr>
      </w:pPr>
    </w:p>
    <w:sectPr w:rsidR="007B4876" w:rsidRPr="007B4876" w:rsidSect="00CB0F8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488F" w14:textId="77777777" w:rsidR="00177672" w:rsidRPr="00946F72" w:rsidRDefault="00177672" w:rsidP="002B0B83">
      <w:r w:rsidRPr="00946F72">
        <w:separator/>
      </w:r>
    </w:p>
  </w:endnote>
  <w:endnote w:type="continuationSeparator" w:id="0">
    <w:p w14:paraId="62F81638" w14:textId="77777777" w:rsidR="00177672" w:rsidRPr="00946F72" w:rsidRDefault="00177672" w:rsidP="002B0B83">
      <w:r w:rsidRPr="00946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F90A" w14:textId="77777777" w:rsidR="001C7031" w:rsidRDefault="001C70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B6CC" w14:textId="77777777" w:rsidR="00B95BE3" w:rsidRPr="00946F72" w:rsidRDefault="00B95BE3" w:rsidP="00B95BE3">
    <w:pPr>
      <w:pStyle w:val="SBV-Kopfzeile"/>
      <w:jc w:val="right"/>
    </w:pPr>
    <w:r w:rsidRPr="00946F72">
      <w:fldChar w:fldCharType="begin"/>
    </w:r>
    <w:r w:rsidRPr="00946F72">
      <w:instrText xml:space="preserve"> PAGE   \* MERGEFORMAT </w:instrText>
    </w:r>
    <w:r w:rsidRPr="00946F72">
      <w:fldChar w:fldCharType="separate"/>
    </w:r>
    <w:r w:rsidRPr="00946F72">
      <w:t>1</w:t>
    </w:r>
    <w:r w:rsidRPr="00946F72">
      <w:fldChar w:fldCharType="end"/>
    </w:r>
    <w:r w:rsidRPr="00946F72">
      <w:t xml:space="preserve"> / </w:t>
    </w:r>
    <w:fldSimple w:instr=" NUMPAGES   \* MERGEFORMAT ">
      <w:r w:rsidRPr="00946F72">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0FA2" w14:textId="77777777" w:rsidR="00CB0F87" w:rsidRPr="00946F72" w:rsidRDefault="00CB0F87" w:rsidP="00CB0F87">
    <w:pPr>
      <w:tabs>
        <w:tab w:val="right" w:pos="7938"/>
      </w:tabs>
      <w:spacing w:line="240" w:lineRule="auto"/>
      <w:rPr>
        <w:sz w:val="20"/>
        <w:szCs w:val="20"/>
      </w:rPr>
    </w:pPr>
    <w:r w:rsidRPr="00946F72">
      <w:rPr>
        <w:noProof/>
        <w:sz w:val="20"/>
        <w:szCs w:val="20"/>
      </w:rPr>
      <w:drawing>
        <wp:anchor distT="0" distB="0" distL="114300" distR="114300" simplePos="0" relativeHeight="251663360" behindDoc="0" locked="1" layoutInCell="0" allowOverlap="1" wp14:anchorId="44C76FF5" wp14:editId="321EE80A">
          <wp:simplePos x="0" y="0"/>
          <wp:positionH relativeFrom="rightMargin">
            <wp:posOffset>-395605</wp:posOffset>
          </wp:positionH>
          <wp:positionV relativeFrom="bottomMargin">
            <wp:posOffset>287655</wp:posOffset>
          </wp:positionV>
          <wp:extent cx="408940" cy="431800"/>
          <wp:effectExtent l="0" t="0" r="0" b="6350"/>
          <wp:wrapNone/>
          <wp:docPr id="1551350708" name="Logo der Stiftung Zewo" descr="Logo de la fondation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50708" name="Logo der Stiftung Zewo" descr="Logo de la fondation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sidRPr="00946F72">
      <w:rPr>
        <w:sz w:val="20"/>
        <w:szCs w:val="20"/>
      </w:rPr>
      <w:tab/>
      <w:t>La fsa est titulaire du label de qualité Zewo.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BADB" w14:textId="77777777" w:rsidR="00177672" w:rsidRPr="00946F72" w:rsidRDefault="00177672" w:rsidP="002B0B83">
      <w:r w:rsidRPr="00946F72">
        <w:separator/>
      </w:r>
    </w:p>
  </w:footnote>
  <w:footnote w:type="continuationSeparator" w:id="0">
    <w:p w14:paraId="09E06A14" w14:textId="77777777" w:rsidR="00177672" w:rsidRPr="00946F72" w:rsidRDefault="00177672" w:rsidP="002B0B83">
      <w:r w:rsidRPr="00946F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D1E9" w14:textId="77777777" w:rsidR="001C7031" w:rsidRDefault="001C70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CB0F87" w:rsidRPr="00946F72" w14:paraId="76231207" w14:textId="77777777" w:rsidTr="00C93F4A">
      <w:tc>
        <w:tcPr>
          <w:tcW w:w="5330" w:type="dxa"/>
          <w:shd w:val="clear" w:color="auto" w:fill="auto"/>
        </w:tcPr>
        <w:p w14:paraId="648A34C1" w14:textId="77777777" w:rsidR="00CB0F87" w:rsidRPr="00946F72" w:rsidRDefault="00CB0F87" w:rsidP="00CB0F87">
          <w:pPr>
            <w:spacing w:line="240" w:lineRule="exact"/>
            <w:rPr>
              <w:sz w:val="20"/>
              <w:szCs w:val="20"/>
            </w:rPr>
          </w:pPr>
          <w:r w:rsidRPr="00946F72">
            <w:rPr>
              <w:noProof/>
              <w:sz w:val="20"/>
              <w:szCs w:val="20"/>
            </w:rPr>
            <w:drawing>
              <wp:anchor distT="0" distB="0" distL="935990" distR="114300" simplePos="0" relativeHeight="251659264" behindDoc="0" locked="1" layoutInCell="1" allowOverlap="1" wp14:anchorId="324F4F5A" wp14:editId="27A3F0A9">
                <wp:simplePos x="0" y="0"/>
                <wp:positionH relativeFrom="page">
                  <wp:posOffset>0</wp:posOffset>
                </wp:positionH>
                <wp:positionV relativeFrom="line">
                  <wp:align>top</wp:align>
                </wp:positionV>
                <wp:extent cx="1496060" cy="428625"/>
                <wp:effectExtent l="0" t="0" r="8890" b="9525"/>
                <wp:wrapNone/>
                <wp:docPr id="164741307" name="Logo des sbv mit Claim «Gemeinsam sehen wir mehr»" descr="Logo de l'FSA sans le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1307" name="Logo des sbv mit Claim «Gemeinsam sehen wir mehr»" descr="Logo de l'FSA sans le slogan"/>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2516C8D3" w14:textId="77777777" w:rsidR="00CB0F87" w:rsidRPr="00946F72" w:rsidRDefault="00CB0F87" w:rsidP="00CB0F87">
          <w:pPr>
            <w:spacing w:line="250" w:lineRule="exact"/>
            <w:rPr>
              <w:rFonts w:asciiTheme="minorHAnsi" w:hAnsiTheme="minorHAnsi"/>
              <w:b/>
              <w:bCs/>
              <w:color w:val="0018A8" w:themeColor="accent1"/>
              <w:spacing w:val="10"/>
              <w:sz w:val="20"/>
              <w:szCs w:val="20"/>
            </w:rPr>
          </w:pPr>
        </w:p>
      </w:tc>
    </w:tr>
  </w:tbl>
  <w:p w14:paraId="3A778C68" w14:textId="77777777" w:rsidR="00CB0F87" w:rsidRPr="00946F72" w:rsidRDefault="00CB0F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CB0F87" w:rsidRPr="00946F72" w14:paraId="006D9E7E" w14:textId="77777777" w:rsidTr="00C93F4A">
      <w:tc>
        <w:tcPr>
          <w:tcW w:w="5330" w:type="dxa"/>
          <w:shd w:val="clear" w:color="auto" w:fill="auto"/>
        </w:tcPr>
        <w:p w14:paraId="099570EB" w14:textId="77777777" w:rsidR="00CB0F87" w:rsidRPr="00946F72" w:rsidRDefault="00CB0F87" w:rsidP="00CB0F87">
          <w:pPr>
            <w:spacing w:line="240" w:lineRule="exact"/>
            <w:rPr>
              <w:sz w:val="20"/>
              <w:szCs w:val="20"/>
            </w:rPr>
          </w:pPr>
          <w:r w:rsidRPr="00946F72">
            <w:rPr>
              <w:noProof/>
              <w:sz w:val="20"/>
              <w:szCs w:val="20"/>
            </w:rPr>
            <w:drawing>
              <wp:anchor distT="0" distB="0" distL="935990" distR="114300" simplePos="0" relativeHeight="251661312" behindDoc="0" locked="1" layoutInCell="1" allowOverlap="1" wp14:anchorId="57544960" wp14:editId="578FDABD">
                <wp:simplePos x="0" y="0"/>
                <wp:positionH relativeFrom="page">
                  <wp:posOffset>0</wp:posOffset>
                </wp:positionH>
                <wp:positionV relativeFrom="line">
                  <wp:align>top</wp:align>
                </wp:positionV>
                <wp:extent cx="1496060" cy="755650"/>
                <wp:effectExtent l="0" t="0" r="8890" b="6350"/>
                <wp:wrapNone/>
                <wp:docPr id="192593856" name="Logo des sbv mit Claim «Gemeinsam sehen wir mehr»" descr="Logo de l'FSA avec le slogan «Ensemble, nous voyon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3856" name="Logo des sbv mit Claim «Gemeinsam sehen wir mehr»" descr="Logo de l'FSA avec le slogan «Ensemble, nous voyons plus»"/>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45198E1C" w14:textId="77777777" w:rsidR="00CB0F87" w:rsidRPr="00946F72" w:rsidRDefault="00CB0F87" w:rsidP="00CB0F87">
          <w:pPr>
            <w:spacing w:line="250" w:lineRule="exact"/>
            <w:rPr>
              <w:rFonts w:asciiTheme="minorHAnsi" w:hAnsiTheme="minorHAnsi"/>
              <w:b/>
              <w:bCs/>
              <w:color w:val="0018A8" w:themeColor="accent1"/>
              <w:spacing w:val="10"/>
              <w:sz w:val="20"/>
              <w:szCs w:val="20"/>
            </w:rPr>
          </w:pPr>
        </w:p>
      </w:tc>
    </w:tr>
  </w:tbl>
  <w:p w14:paraId="086604D8" w14:textId="77777777" w:rsidR="00CB0F87" w:rsidRPr="00946F72" w:rsidRDefault="00CB0F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Listepuces"/>
      <w:lvlText w:val="−"/>
      <w:lvlJc w:val="left"/>
      <w:pPr>
        <w:ind w:left="369" w:hanging="369"/>
      </w:pPr>
      <w:rPr>
        <w:rFonts w:ascii="Arial" w:hAnsi="Arial" w:hint="default"/>
        <w:b w:val="0"/>
        <w:i w:val="0"/>
        <w:color w:val="0018A8"/>
        <w:sz w:val="22"/>
      </w:rPr>
    </w:lvl>
    <w:lvl w:ilvl="1">
      <w:start w:val="1"/>
      <w:numFmt w:val="bullet"/>
      <w:pStyle w:val="Listepuces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4"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5"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umros3"/>
      <w:lvlText w:val="%3)"/>
      <w:lvlJc w:val="left"/>
      <w:pPr>
        <w:tabs>
          <w:tab w:val="num" w:pos="1759"/>
        </w:tabs>
        <w:ind w:left="2126" w:hanging="368"/>
      </w:pPr>
      <w:rPr>
        <w:rFonts w:hint="default"/>
        <w:color w:val="3F7F00"/>
      </w:rPr>
    </w:lvl>
    <w:lvl w:ilvl="3">
      <w:start w:val="1"/>
      <w:numFmt w:val="lowerLetter"/>
      <w:pStyle w:val="Listenumros4"/>
      <w:lvlText w:val="%4)"/>
      <w:lvlJc w:val="left"/>
      <w:pPr>
        <w:tabs>
          <w:tab w:val="num" w:pos="2128"/>
        </w:tabs>
        <w:ind w:left="2495" w:hanging="369"/>
      </w:pPr>
      <w:rPr>
        <w:rFonts w:hint="default"/>
        <w:color w:val="3F7F00"/>
      </w:rPr>
    </w:lvl>
    <w:lvl w:ilvl="4">
      <w:start w:val="1"/>
      <w:numFmt w:val="lowerRoman"/>
      <w:pStyle w:val="Listenumros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6"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7"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9" w15:restartNumberingAfterBreak="0">
    <w:nsid w:val="33E22F3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1" w15:restartNumberingAfterBreak="0">
    <w:nsid w:val="3B0D1B77"/>
    <w:multiLevelType w:val="multilevel"/>
    <w:tmpl w:val="1756A094"/>
    <w:lvl w:ilvl="0">
      <w:start w:val="1"/>
      <w:numFmt w:val="decimal"/>
      <w:pStyle w:val="Listenumros"/>
      <w:lvlText w:val="%1."/>
      <w:lvlJc w:val="left"/>
      <w:pPr>
        <w:ind w:left="369" w:hanging="369"/>
      </w:pPr>
      <w:rPr>
        <w:rFonts w:hint="default"/>
        <w:color w:val="0018A8"/>
      </w:rPr>
    </w:lvl>
    <w:lvl w:ilvl="1">
      <w:start w:val="1"/>
      <w:numFmt w:val="lowerLetter"/>
      <w:pStyle w:val="Listenumros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2" w15:restartNumberingAfterBreak="0">
    <w:nsid w:val="450C1043"/>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5"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6"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Titre5"/>
      <w:lvlText w:val="%1.%2.%3.%4.%5"/>
      <w:lvlJc w:val="left"/>
      <w:pPr>
        <w:ind w:left="1021" w:hanging="1021"/>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021" w:hanging="1021"/>
      </w:pPr>
      <w:rPr>
        <w:rFonts w:hint="default"/>
      </w:rPr>
    </w:lvl>
    <w:lvl w:ilvl="7">
      <w:start w:val="1"/>
      <w:numFmt w:val="decimal"/>
      <w:pStyle w:val="Titre8"/>
      <w:lvlText w:val="%1.%2.%3.%4.%5.%6.%7.%8"/>
      <w:lvlJc w:val="left"/>
      <w:pPr>
        <w:ind w:left="1021" w:hanging="1021"/>
      </w:pPr>
      <w:rPr>
        <w:rFonts w:hint="default"/>
      </w:rPr>
    </w:lvl>
    <w:lvl w:ilvl="8">
      <w:start w:val="1"/>
      <w:numFmt w:val="decimal"/>
      <w:pStyle w:val="Titre9"/>
      <w:lvlText w:val="%1.%2.%3.%4.%5.%6.%7.%8.%9"/>
      <w:lvlJc w:val="left"/>
      <w:pPr>
        <w:ind w:left="1021" w:hanging="1021"/>
      </w:pPr>
      <w:rPr>
        <w:rFonts w:hint="default"/>
      </w:rPr>
    </w:lvl>
  </w:abstractNum>
  <w:abstractNum w:abstractNumId="17" w15:restartNumberingAfterBreak="0">
    <w:nsid w:val="7647643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7513860">
    <w:abstractNumId w:val="9"/>
  </w:num>
  <w:num w:numId="2" w16cid:durableId="1178731722">
    <w:abstractNumId w:val="17"/>
  </w:num>
  <w:num w:numId="3" w16cid:durableId="1936858715">
    <w:abstractNumId w:val="12"/>
  </w:num>
  <w:num w:numId="4" w16cid:durableId="198202503">
    <w:abstractNumId w:val="1"/>
  </w:num>
  <w:num w:numId="5" w16cid:durableId="2074810931">
    <w:abstractNumId w:val="6"/>
  </w:num>
  <w:num w:numId="6" w16cid:durableId="1570072813">
    <w:abstractNumId w:val="14"/>
  </w:num>
  <w:num w:numId="7" w16cid:durableId="440533998">
    <w:abstractNumId w:val="15"/>
  </w:num>
  <w:num w:numId="8" w16cid:durableId="2092389541">
    <w:abstractNumId w:val="0"/>
  </w:num>
  <w:num w:numId="9" w16cid:durableId="200099734">
    <w:abstractNumId w:val="10"/>
  </w:num>
  <w:num w:numId="10" w16cid:durableId="112945242">
    <w:abstractNumId w:val="3"/>
  </w:num>
  <w:num w:numId="11" w16cid:durableId="1161430957">
    <w:abstractNumId w:val="11"/>
  </w:num>
  <w:num w:numId="12" w16cid:durableId="1970745544">
    <w:abstractNumId w:val="5"/>
  </w:num>
  <w:num w:numId="13" w16cid:durableId="600068973">
    <w:abstractNumId w:val="7"/>
  </w:num>
  <w:num w:numId="14" w16cid:durableId="932084772">
    <w:abstractNumId w:val="4"/>
  </w:num>
  <w:num w:numId="15" w16cid:durableId="886066073">
    <w:abstractNumId w:val="8"/>
  </w:num>
  <w:num w:numId="16" w16cid:durableId="67072279">
    <w:abstractNumId w:val="13"/>
  </w:num>
  <w:num w:numId="17" w16cid:durableId="1040205873">
    <w:abstractNumId w:val="2"/>
  </w:num>
  <w:num w:numId="18" w16cid:durableId="209316245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72"/>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5149"/>
    <w:rsid w:val="00036645"/>
    <w:rsid w:val="00036B61"/>
    <w:rsid w:val="00037F37"/>
    <w:rsid w:val="000409D7"/>
    <w:rsid w:val="00040A6B"/>
    <w:rsid w:val="00042CA6"/>
    <w:rsid w:val="00043FB1"/>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2CA0"/>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66F"/>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5E5D"/>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72"/>
    <w:rsid w:val="001776FB"/>
    <w:rsid w:val="001803C0"/>
    <w:rsid w:val="00180DA9"/>
    <w:rsid w:val="00185C93"/>
    <w:rsid w:val="00186D63"/>
    <w:rsid w:val="0018798C"/>
    <w:rsid w:val="00187BC3"/>
    <w:rsid w:val="00187EFD"/>
    <w:rsid w:val="00187FCF"/>
    <w:rsid w:val="00191551"/>
    <w:rsid w:val="00192511"/>
    <w:rsid w:val="001925EC"/>
    <w:rsid w:val="00192A87"/>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B57"/>
    <w:rsid w:val="001C011E"/>
    <w:rsid w:val="001C0572"/>
    <w:rsid w:val="001C1D98"/>
    <w:rsid w:val="001C1F4D"/>
    <w:rsid w:val="001C2FD6"/>
    <w:rsid w:val="001C4196"/>
    <w:rsid w:val="001C4238"/>
    <w:rsid w:val="001C7031"/>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1D6C"/>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C023A"/>
    <w:rsid w:val="003C1276"/>
    <w:rsid w:val="003C1B71"/>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001D"/>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CCE"/>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5965"/>
    <w:rsid w:val="00516E2B"/>
    <w:rsid w:val="00517986"/>
    <w:rsid w:val="00520F4F"/>
    <w:rsid w:val="00521EF2"/>
    <w:rsid w:val="00523775"/>
    <w:rsid w:val="00523B7A"/>
    <w:rsid w:val="005271F9"/>
    <w:rsid w:val="005308BC"/>
    <w:rsid w:val="00532034"/>
    <w:rsid w:val="005342C4"/>
    <w:rsid w:val="00534553"/>
    <w:rsid w:val="00534D4D"/>
    <w:rsid w:val="005375F5"/>
    <w:rsid w:val="00537C7D"/>
    <w:rsid w:val="00537EB7"/>
    <w:rsid w:val="005402BB"/>
    <w:rsid w:val="00541817"/>
    <w:rsid w:val="005428CF"/>
    <w:rsid w:val="00542D9A"/>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489"/>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5DB"/>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382A"/>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1DA6"/>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707EE"/>
    <w:rsid w:val="006707F7"/>
    <w:rsid w:val="00670A4C"/>
    <w:rsid w:val="00670B03"/>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5E3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2E63"/>
    <w:rsid w:val="00735739"/>
    <w:rsid w:val="0073575C"/>
    <w:rsid w:val="0073647B"/>
    <w:rsid w:val="00736E48"/>
    <w:rsid w:val="00737198"/>
    <w:rsid w:val="007374AC"/>
    <w:rsid w:val="0074123A"/>
    <w:rsid w:val="0074276D"/>
    <w:rsid w:val="00742DCD"/>
    <w:rsid w:val="00743412"/>
    <w:rsid w:val="007439FD"/>
    <w:rsid w:val="007440E8"/>
    <w:rsid w:val="00744BCB"/>
    <w:rsid w:val="00747579"/>
    <w:rsid w:val="00750D53"/>
    <w:rsid w:val="00751153"/>
    <w:rsid w:val="00751890"/>
    <w:rsid w:val="007559E8"/>
    <w:rsid w:val="00755A01"/>
    <w:rsid w:val="00756B13"/>
    <w:rsid w:val="0075741F"/>
    <w:rsid w:val="00757DBB"/>
    <w:rsid w:val="00760488"/>
    <w:rsid w:val="0076111E"/>
    <w:rsid w:val="0076113D"/>
    <w:rsid w:val="00761603"/>
    <w:rsid w:val="00761ADD"/>
    <w:rsid w:val="0076366C"/>
    <w:rsid w:val="00765602"/>
    <w:rsid w:val="0076619A"/>
    <w:rsid w:val="007668F2"/>
    <w:rsid w:val="00767B38"/>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876"/>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1C72"/>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493C"/>
    <w:rsid w:val="008858C1"/>
    <w:rsid w:val="00885D18"/>
    <w:rsid w:val="00886F59"/>
    <w:rsid w:val="008875BC"/>
    <w:rsid w:val="008917B7"/>
    <w:rsid w:val="008923EA"/>
    <w:rsid w:val="00892769"/>
    <w:rsid w:val="00892CB9"/>
    <w:rsid w:val="0089360A"/>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46F72"/>
    <w:rsid w:val="0095120D"/>
    <w:rsid w:val="00951C68"/>
    <w:rsid w:val="00952D12"/>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36"/>
    <w:rsid w:val="00986D8D"/>
    <w:rsid w:val="009902DD"/>
    <w:rsid w:val="0099050E"/>
    <w:rsid w:val="00990BBE"/>
    <w:rsid w:val="00991E25"/>
    <w:rsid w:val="00991E89"/>
    <w:rsid w:val="00992341"/>
    <w:rsid w:val="00992EDC"/>
    <w:rsid w:val="0099346E"/>
    <w:rsid w:val="00993F51"/>
    <w:rsid w:val="009960B6"/>
    <w:rsid w:val="00996C59"/>
    <w:rsid w:val="009A00BC"/>
    <w:rsid w:val="009A0256"/>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2D6D"/>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75B7F"/>
    <w:rsid w:val="00A80C79"/>
    <w:rsid w:val="00A813D9"/>
    <w:rsid w:val="00A815E9"/>
    <w:rsid w:val="00A81A98"/>
    <w:rsid w:val="00A81F77"/>
    <w:rsid w:val="00A829D9"/>
    <w:rsid w:val="00A82AF5"/>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53D7"/>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4DF"/>
    <w:rsid w:val="00AF1FCD"/>
    <w:rsid w:val="00AF2977"/>
    <w:rsid w:val="00AF2ACE"/>
    <w:rsid w:val="00AF2E95"/>
    <w:rsid w:val="00AF31E3"/>
    <w:rsid w:val="00AF3715"/>
    <w:rsid w:val="00AF5B3B"/>
    <w:rsid w:val="00AF6227"/>
    <w:rsid w:val="00AF69E2"/>
    <w:rsid w:val="00B043F6"/>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52E9"/>
    <w:rsid w:val="00B26533"/>
    <w:rsid w:val="00B27366"/>
    <w:rsid w:val="00B30C3C"/>
    <w:rsid w:val="00B31CE4"/>
    <w:rsid w:val="00B3223B"/>
    <w:rsid w:val="00B32AE5"/>
    <w:rsid w:val="00B32F6F"/>
    <w:rsid w:val="00B3349B"/>
    <w:rsid w:val="00B34626"/>
    <w:rsid w:val="00B3554F"/>
    <w:rsid w:val="00B35DA4"/>
    <w:rsid w:val="00B366B4"/>
    <w:rsid w:val="00B370D1"/>
    <w:rsid w:val="00B37405"/>
    <w:rsid w:val="00B4032F"/>
    <w:rsid w:val="00B407C7"/>
    <w:rsid w:val="00B408E2"/>
    <w:rsid w:val="00B40AB3"/>
    <w:rsid w:val="00B41BE8"/>
    <w:rsid w:val="00B41F72"/>
    <w:rsid w:val="00B423A4"/>
    <w:rsid w:val="00B42863"/>
    <w:rsid w:val="00B42B61"/>
    <w:rsid w:val="00B42CA9"/>
    <w:rsid w:val="00B430D2"/>
    <w:rsid w:val="00B43919"/>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26FC"/>
    <w:rsid w:val="00BB3A37"/>
    <w:rsid w:val="00BB5D09"/>
    <w:rsid w:val="00BB5D93"/>
    <w:rsid w:val="00BB6516"/>
    <w:rsid w:val="00BB65BA"/>
    <w:rsid w:val="00BC0367"/>
    <w:rsid w:val="00BC03C5"/>
    <w:rsid w:val="00BC083D"/>
    <w:rsid w:val="00BC238A"/>
    <w:rsid w:val="00BC371F"/>
    <w:rsid w:val="00BC4995"/>
    <w:rsid w:val="00BC7DC8"/>
    <w:rsid w:val="00BD08FD"/>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3DE"/>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1BB7"/>
    <w:rsid w:val="00C93B21"/>
    <w:rsid w:val="00C94B8B"/>
    <w:rsid w:val="00C96EE2"/>
    <w:rsid w:val="00CA02B3"/>
    <w:rsid w:val="00CA0671"/>
    <w:rsid w:val="00CA166B"/>
    <w:rsid w:val="00CA1D03"/>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0F87"/>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5DE6"/>
    <w:rsid w:val="00DA7613"/>
    <w:rsid w:val="00DA79B4"/>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679"/>
    <w:rsid w:val="00E77BCB"/>
    <w:rsid w:val="00E77DA4"/>
    <w:rsid w:val="00E77DEB"/>
    <w:rsid w:val="00E8098D"/>
    <w:rsid w:val="00E81F8F"/>
    <w:rsid w:val="00E83264"/>
    <w:rsid w:val="00E83B39"/>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6B6B"/>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1B57"/>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284"/>
    <w:rsid w:val="00FD1715"/>
    <w:rsid w:val="00FD2673"/>
    <w:rsid w:val="00FD4101"/>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B1358"/>
  <w15:chartTrackingRefBased/>
  <w15:docId w15:val="{2C0CBDA9-9438-4102-96FF-488117BB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3B"/>
    <w:rPr>
      <w:sz w:val="24"/>
      <w:szCs w:val="24"/>
      <w:lang w:val="fr-CH"/>
    </w:rPr>
  </w:style>
  <w:style w:type="paragraph" w:styleId="Titre1">
    <w:name w:val="heading 1"/>
    <w:basedOn w:val="Normal"/>
    <w:next w:val="Normal"/>
    <w:link w:val="Titre1Car"/>
    <w:uiPriority w:val="1"/>
    <w:qFormat/>
    <w:rsid w:val="005E382A"/>
    <w:pPr>
      <w:widowControl w:val="0"/>
      <w:spacing w:before="480" w:after="120"/>
      <w:outlineLvl w:val="0"/>
    </w:pPr>
    <w:rPr>
      <w:rFonts w:ascii="Arial" w:hAnsi="Arial" w:cs="Arial"/>
      <w:b/>
      <w:bCs/>
      <w:color w:val="0018A8"/>
      <w:sz w:val="30"/>
      <w:szCs w:val="36"/>
    </w:rPr>
  </w:style>
  <w:style w:type="paragraph" w:styleId="Titre2">
    <w:name w:val="heading 2"/>
    <w:basedOn w:val="Titre1"/>
    <w:next w:val="Normal"/>
    <w:link w:val="Titre2Car"/>
    <w:uiPriority w:val="1"/>
    <w:unhideWhenUsed/>
    <w:qFormat/>
    <w:rsid w:val="005E382A"/>
    <w:pPr>
      <w:numPr>
        <w:ilvl w:val="1"/>
      </w:numPr>
      <w:spacing w:before="360"/>
      <w:outlineLvl w:val="1"/>
    </w:pPr>
    <w:rPr>
      <w:bCs w:val="0"/>
      <w:iCs/>
      <w:sz w:val="28"/>
      <w:szCs w:val="32"/>
    </w:rPr>
  </w:style>
  <w:style w:type="paragraph" w:styleId="Titre3">
    <w:name w:val="heading 3"/>
    <w:basedOn w:val="Titre2"/>
    <w:next w:val="Normal"/>
    <w:link w:val="Titre3Car"/>
    <w:uiPriority w:val="1"/>
    <w:unhideWhenUsed/>
    <w:qFormat/>
    <w:rsid w:val="005E382A"/>
    <w:pPr>
      <w:numPr>
        <w:ilvl w:val="2"/>
      </w:numPr>
      <w:spacing w:before="240"/>
      <w:ind w:left="794" w:hanging="794"/>
      <w:outlineLvl w:val="2"/>
    </w:pPr>
    <w:rPr>
      <w:bCs/>
      <w:szCs w:val="26"/>
    </w:rPr>
  </w:style>
  <w:style w:type="paragraph" w:styleId="Titre4">
    <w:name w:val="heading 4"/>
    <w:basedOn w:val="Titre3"/>
    <w:next w:val="Corpsdetexte"/>
    <w:link w:val="Titre4Car"/>
    <w:uiPriority w:val="1"/>
    <w:semiHidden/>
    <w:qFormat/>
    <w:rsid w:val="00B3223B"/>
    <w:pPr>
      <w:numPr>
        <w:ilvl w:val="3"/>
      </w:numPr>
      <w:spacing w:before="120"/>
      <w:ind w:left="1134" w:hanging="1134"/>
      <w:outlineLvl w:val="3"/>
    </w:pPr>
    <w:rPr>
      <w:bCs w:val="0"/>
      <w:color w:val="auto"/>
      <w:szCs w:val="28"/>
    </w:rPr>
  </w:style>
  <w:style w:type="paragraph" w:styleId="Titre5">
    <w:name w:val="heading 5"/>
    <w:basedOn w:val="Normal"/>
    <w:next w:val="Normal"/>
    <w:link w:val="Titre5Car"/>
    <w:semiHidden/>
    <w:qFormat/>
    <w:rsid w:val="00B3223B"/>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Titre6">
    <w:name w:val="heading 6"/>
    <w:basedOn w:val="Normal"/>
    <w:next w:val="Normal"/>
    <w:link w:val="Titre6Car"/>
    <w:semiHidden/>
    <w:qFormat/>
    <w:rsid w:val="00B3223B"/>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Titre7">
    <w:name w:val="heading 7"/>
    <w:basedOn w:val="Normal"/>
    <w:next w:val="Normal"/>
    <w:link w:val="Titre7Car"/>
    <w:semiHidden/>
    <w:qFormat/>
    <w:rsid w:val="00B3223B"/>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qFormat/>
    <w:rsid w:val="00B3223B"/>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qFormat/>
    <w:rsid w:val="00B3223B"/>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B3223B"/>
    <w:pPr>
      <w:tabs>
        <w:tab w:val="center" w:pos="4536"/>
        <w:tab w:val="right" w:pos="9072"/>
      </w:tabs>
    </w:pPr>
  </w:style>
  <w:style w:type="character" w:customStyle="1" w:styleId="En-tteCar">
    <w:name w:val="En-tête Car"/>
    <w:basedOn w:val="Policepardfaut"/>
    <w:link w:val="En-tte"/>
    <w:uiPriority w:val="99"/>
    <w:semiHidden/>
    <w:rsid w:val="00B3223B"/>
    <w:rPr>
      <w:sz w:val="24"/>
      <w:szCs w:val="24"/>
    </w:rPr>
  </w:style>
  <w:style w:type="character" w:customStyle="1" w:styleId="Titre1Car">
    <w:name w:val="Titre 1 Car"/>
    <w:basedOn w:val="Policepardfaut"/>
    <w:link w:val="Titre1"/>
    <w:uiPriority w:val="1"/>
    <w:rsid w:val="005E382A"/>
    <w:rPr>
      <w:rFonts w:ascii="Arial" w:hAnsi="Arial" w:cs="Arial"/>
      <w:b/>
      <w:bCs/>
      <w:color w:val="0018A8"/>
      <w:sz w:val="30"/>
      <w:szCs w:val="36"/>
      <w:lang w:val="fr-CH"/>
    </w:rPr>
  </w:style>
  <w:style w:type="character" w:customStyle="1" w:styleId="Titre2Car">
    <w:name w:val="Titre 2 Car"/>
    <w:basedOn w:val="Policepardfaut"/>
    <w:link w:val="Titre2"/>
    <w:uiPriority w:val="1"/>
    <w:rsid w:val="005E382A"/>
    <w:rPr>
      <w:rFonts w:ascii="Arial" w:hAnsi="Arial" w:cs="Arial"/>
      <w:b/>
      <w:iCs/>
      <w:color w:val="0018A8"/>
      <w:sz w:val="28"/>
      <w:szCs w:val="32"/>
      <w:lang w:val="fr-CH"/>
    </w:rPr>
  </w:style>
  <w:style w:type="character" w:customStyle="1" w:styleId="Titre3Car">
    <w:name w:val="Titre 3 Car"/>
    <w:basedOn w:val="Policepardfaut"/>
    <w:link w:val="Titre3"/>
    <w:uiPriority w:val="1"/>
    <w:rsid w:val="005E382A"/>
    <w:rPr>
      <w:rFonts w:ascii="Arial" w:hAnsi="Arial" w:cs="Arial"/>
      <w:b/>
      <w:bCs/>
      <w:iCs/>
      <w:color w:val="0018A8"/>
      <w:sz w:val="28"/>
      <w:szCs w:val="26"/>
      <w:lang w:val="fr-CH"/>
    </w:rPr>
  </w:style>
  <w:style w:type="paragraph" w:styleId="Pieddepage">
    <w:name w:val="footer"/>
    <w:basedOn w:val="Normal"/>
    <w:link w:val="PieddepageCar"/>
    <w:uiPriority w:val="99"/>
    <w:semiHidden/>
    <w:rsid w:val="00B3223B"/>
    <w:pPr>
      <w:tabs>
        <w:tab w:val="right" w:pos="9356"/>
      </w:tabs>
    </w:pPr>
  </w:style>
  <w:style w:type="character" w:customStyle="1" w:styleId="PieddepageCar">
    <w:name w:val="Pied de page Car"/>
    <w:basedOn w:val="Policepardfaut"/>
    <w:link w:val="Pieddepage"/>
    <w:uiPriority w:val="99"/>
    <w:semiHidden/>
    <w:rsid w:val="00B3223B"/>
    <w:rPr>
      <w:sz w:val="24"/>
      <w:szCs w:val="24"/>
    </w:rPr>
  </w:style>
  <w:style w:type="paragraph" w:styleId="TM1">
    <w:name w:val="toc 1"/>
    <w:basedOn w:val="Normal"/>
    <w:next w:val="Normal"/>
    <w:autoRedefine/>
    <w:uiPriority w:val="39"/>
    <w:qFormat/>
    <w:rsid w:val="00B3223B"/>
    <w:pPr>
      <w:tabs>
        <w:tab w:val="left" w:pos="851"/>
        <w:tab w:val="right" w:leader="dot" w:pos="9412"/>
      </w:tabs>
      <w:spacing w:after="100"/>
    </w:pPr>
    <w:rPr>
      <w:b/>
      <w:color w:val="0018A8"/>
      <w:sz w:val="20"/>
    </w:rPr>
  </w:style>
  <w:style w:type="paragraph" w:styleId="Tabledesillustrations">
    <w:name w:val="table of figures"/>
    <w:basedOn w:val="TM1"/>
    <w:next w:val="Normal"/>
    <w:uiPriority w:val="99"/>
    <w:semiHidden/>
    <w:rsid w:val="00B3223B"/>
    <w:rPr>
      <w:rFonts w:cstheme="minorHAnsi"/>
      <w:szCs w:val="20"/>
    </w:rPr>
  </w:style>
  <w:style w:type="paragraph" w:styleId="Salutations">
    <w:name w:val="Salutation"/>
    <w:basedOn w:val="Normal"/>
    <w:next w:val="Normal"/>
    <w:link w:val="SalutationsCar"/>
    <w:uiPriority w:val="99"/>
    <w:semiHidden/>
    <w:unhideWhenUsed/>
    <w:rsid w:val="00B3223B"/>
  </w:style>
  <w:style w:type="character" w:customStyle="1" w:styleId="SalutationsCar">
    <w:name w:val="Salutations Car"/>
    <w:basedOn w:val="Policepardfaut"/>
    <w:link w:val="Salutations"/>
    <w:uiPriority w:val="99"/>
    <w:semiHidden/>
    <w:rsid w:val="00B3223B"/>
    <w:rPr>
      <w:sz w:val="24"/>
      <w:szCs w:val="24"/>
    </w:rPr>
  </w:style>
  <w:style w:type="paragraph" w:styleId="Listepuces">
    <w:name w:val="List Bullet"/>
    <w:basedOn w:val="Normal"/>
    <w:autoRedefine/>
    <w:uiPriority w:val="21"/>
    <w:rsid w:val="00B3223B"/>
    <w:pPr>
      <w:keepNext/>
      <w:numPr>
        <w:numId w:val="4"/>
      </w:numPr>
      <w:suppressAutoHyphens/>
      <w:spacing w:after="120" w:line="240" w:lineRule="auto"/>
      <w:contextualSpacing/>
    </w:pPr>
    <w:rPr>
      <w:rFonts w:eastAsiaTheme="majorEastAsia"/>
    </w:rPr>
  </w:style>
  <w:style w:type="paragraph" w:styleId="Listepuces2">
    <w:name w:val="List Bullet 2"/>
    <w:basedOn w:val="Normal"/>
    <w:autoRedefine/>
    <w:uiPriority w:val="21"/>
    <w:rsid w:val="00B3223B"/>
    <w:pPr>
      <w:numPr>
        <w:ilvl w:val="1"/>
        <w:numId w:val="4"/>
      </w:numPr>
      <w:spacing w:after="100"/>
      <w:contextualSpacing/>
    </w:pPr>
  </w:style>
  <w:style w:type="character" w:customStyle="1" w:styleId="Titre4Car">
    <w:name w:val="Titre 4 Car"/>
    <w:basedOn w:val="Policepardfaut"/>
    <w:link w:val="Titre4"/>
    <w:uiPriority w:val="1"/>
    <w:semiHidden/>
    <w:rsid w:val="00B3223B"/>
    <w:rPr>
      <w:rFonts w:cs="Arial"/>
      <w:b/>
      <w:iCs/>
      <w:color w:val="auto"/>
      <w:sz w:val="24"/>
      <w:szCs w:val="28"/>
    </w:rPr>
  </w:style>
  <w:style w:type="paragraph" w:styleId="Listepuces3">
    <w:name w:val="List Bullet 3"/>
    <w:basedOn w:val="Normal"/>
    <w:uiPriority w:val="99"/>
    <w:semiHidden/>
    <w:rsid w:val="00B3223B"/>
    <w:pPr>
      <w:contextualSpacing/>
    </w:pPr>
  </w:style>
  <w:style w:type="paragraph" w:styleId="Listepuces4">
    <w:name w:val="List Bullet 4"/>
    <w:basedOn w:val="Normal"/>
    <w:uiPriority w:val="99"/>
    <w:semiHidden/>
    <w:rsid w:val="00B3223B"/>
    <w:pPr>
      <w:contextualSpacing/>
    </w:pPr>
  </w:style>
  <w:style w:type="paragraph" w:styleId="Listepuces5">
    <w:name w:val="List Bullet 5"/>
    <w:basedOn w:val="Normal"/>
    <w:uiPriority w:val="99"/>
    <w:semiHidden/>
    <w:rsid w:val="00B3223B"/>
    <w:pPr>
      <w:contextualSpacing/>
    </w:pPr>
  </w:style>
  <w:style w:type="table" w:styleId="TableauGrille1Clair">
    <w:name w:val="Grid Table 1 Light"/>
    <w:basedOn w:val="TableauNormal"/>
    <w:uiPriority w:val="46"/>
    <w:rsid w:val="00B3223B"/>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9Car">
    <w:name w:val="Titre 9 Car"/>
    <w:basedOn w:val="Policepardfaut"/>
    <w:link w:val="Titre9"/>
    <w:semiHidden/>
    <w:rsid w:val="00B3223B"/>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hmedutableau"/>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TableauGrille5Fonc-Accentuation1">
    <w:name w:val="Grid Table 5 Dark Accent 1"/>
    <w:basedOn w:val="TableauNormal"/>
    <w:uiPriority w:val="50"/>
    <w:rsid w:val="00B3223B"/>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Lgende">
    <w:name w:val="caption"/>
    <w:basedOn w:val="Normal"/>
    <w:next w:val="Corpsdetexte"/>
    <w:uiPriority w:val="34"/>
    <w:semiHidden/>
    <w:rsid w:val="00B3223B"/>
    <w:pPr>
      <w:spacing w:before="40" w:after="80"/>
    </w:pPr>
    <w:rPr>
      <w:bCs/>
      <w:color w:val="0018A8"/>
    </w:rPr>
  </w:style>
  <w:style w:type="paragraph" w:styleId="Corpsdetexte">
    <w:name w:val="Body Text"/>
    <w:basedOn w:val="Normal"/>
    <w:link w:val="CorpsdetexteCar"/>
    <w:uiPriority w:val="4"/>
    <w:semiHidden/>
    <w:rsid w:val="00B3223B"/>
    <w:pPr>
      <w:spacing w:after="120" w:line="240" w:lineRule="atLeast"/>
    </w:pPr>
  </w:style>
  <w:style w:type="character" w:customStyle="1" w:styleId="CorpsdetexteCar">
    <w:name w:val="Corps de texte Car"/>
    <w:basedOn w:val="Policepardfaut"/>
    <w:link w:val="Corpsdetexte"/>
    <w:uiPriority w:val="4"/>
    <w:semiHidden/>
    <w:rsid w:val="00B3223B"/>
    <w:rPr>
      <w:sz w:val="24"/>
      <w:szCs w:val="24"/>
    </w:rPr>
  </w:style>
  <w:style w:type="character" w:styleId="Lienhypertextesuivivisit">
    <w:name w:val="FollowedHyperlink"/>
    <w:basedOn w:val="Policepardfaut"/>
    <w:uiPriority w:val="99"/>
    <w:semiHidden/>
    <w:unhideWhenUsed/>
    <w:rsid w:val="00B3223B"/>
    <w:rPr>
      <w:color w:val="0018A8" w:themeColor="followedHyperlink"/>
      <w:u w:val="single"/>
    </w:rPr>
  </w:style>
  <w:style w:type="paragraph" w:styleId="Normalcentr">
    <w:name w:val="Block Text"/>
    <w:basedOn w:val="Normal"/>
    <w:uiPriority w:val="33"/>
    <w:semiHidden/>
    <w:rsid w:val="00B3223B"/>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Normal"/>
    <w:semiHidden/>
    <w:locked/>
    <w:rsid w:val="00B3223B"/>
    <w:pPr>
      <w:ind w:left="1021"/>
    </w:pPr>
    <w:rPr>
      <w:rFonts w:ascii="Cambria Math" w:hAnsi="Cambria Math"/>
      <w:i/>
      <w:iCs/>
    </w:rPr>
  </w:style>
  <w:style w:type="paragraph" w:styleId="Date">
    <w:name w:val="Date"/>
    <w:basedOn w:val="Normal"/>
    <w:next w:val="Normal"/>
    <w:link w:val="DateCar"/>
    <w:uiPriority w:val="99"/>
    <w:semiHidden/>
    <w:unhideWhenUsed/>
    <w:rsid w:val="00B3223B"/>
  </w:style>
  <w:style w:type="character" w:customStyle="1" w:styleId="DateCar">
    <w:name w:val="Date Car"/>
    <w:basedOn w:val="Policepardfaut"/>
    <w:link w:val="Date"/>
    <w:uiPriority w:val="99"/>
    <w:semiHidden/>
    <w:rsid w:val="00B3223B"/>
    <w:rPr>
      <w:sz w:val="24"/>
      <w:szCs w:val="24"/>
    </w:rPr>
  </w:style>
  <w:style w:type="paragraph" w:styleId="Explorateurdedocuments">
    <w:name w:val="Document Map"/>
    <w:basedOn w:val="Normal"/>
    <w:link w:val="ExplorateurdedocumentsCar"/>
    <w:uiPriority w:val="99"/>
    <w:semiHidden/>
    <w:unhideWhenUsed/>
    <w:rsid w:val="00B3223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3223B"/>
    <w:rPr>
      <w:rFonts w:ascii="Tahoma" w:hAnsi="Tahoma" w:cs="Tahoma"/>
      <w:sz w:val="16"/>
      <w:szCs w:val="16"/>
    </w:rPr>
  </w:style>
  <w:style w:type="paragraph" w:styleId="Signaturelectronique">
    <w:name w:val="E-mail Signature"/>
    <w:basedOn w:val="Normal"/>
    <w:link w:val="SignaturelectroniqueCar"/>
    <w:uiPriority w:val="99"/>
    <w:semiHidden/>
    <w:unhideWhenUsed/>
    <w:rsid w:val="00B3223B"/>
  </w:style>
  <w:style w:type="character" w:customStyle="1" w:styleId="SignaturelectroniqueCar">
    <w:name w:val="Signature électronique Car"/>
    <w:basedOn w:val="Policepardfaut"/>
    <w:link w:val="Signaturelectronique"/>
    <w:uiPriority w:val="99"/>
    <w:semiHidden/>
    <w:rsid w:val="00B3223B"/>
    <w:rPr>
      <w:sz w:val="24"/>
      <w:szCs w:val="24"/>
    </w:rPr>
  </w:style>
  <w:style w:type="paragraph" w:styleId="Notedefin">
    <w:name w:val="endnote text"/>
    <w:basedOn w:val="Normal"/>
    <w:link w:val="NotedefinCar"/>
    <w:uiPriority w:val="99"/>
    <w:semiHidden/>
    <w:unhideWhenUsed/>
    <w:rsid w:val="00B3223B"/>
    <w:rPr>
      <w:szCs w:val="20"/>
    </w:rPr>
  </w:style>
  <w:style w:type="character" w:customStyle="1" w:styleId="NotedefinCar">
    <w:name w:val="Note de fin Car"/>
    <w:basedOn w:val="Policepardfaut"/>
    <w:link w:val="Notedefin"/>
    <w:uiPriority w:val="99"/>
    <w:semiHidden/>
    <w:rsid w:val="00B3223B"/>
    <w:rPr>
      <w:sz w:val="24"/>
      <w:szCs w:val="20"/>
    </w:rPr>
  </w:style>
  <w:style w:type="character" w:styleId="Appeldenotedefin">
    <w:name w:val="endnote reference"/>
    <w:basedOn w:val="Policepardfaut"/>
    <w:uiPriority w:val="99"/>
    <w:semiHidden/>
    <w:unhideWhenUsed/>
    <w:rsid w:val="00B3223B"/>
    <w:rPr>
      <w:vertAlign w:val="superscript"/>
    </w:rPr>
  </w:style>
  <w:style w:type="character" w:styleId="lev">
    <w:name w:val="Strong"/>
    <w:basedOn w:val="Policepardfaut"/>
    <w:uiPriority w:val="5"/>
    <w:semiHidden/>
    <w:rsid w:val="00B3223B"/>
    <w:rPr>
      <w:b/>
      <w:bCs/>
    </w:rPr>
  </w:style>
  <w:style w:type="numbering" w:customStyle="1" w:styleId="Formatvorlage1">
    <w:name w:val="Formatvorlage1"/>
    <w:uiPriority w:val="99"/>
    <w:locked/>
    <w:rsid w:val="00B3223B"/>
    <w:pPr>
      <w:numPr>
        <w:numId w:val="5"/>
      </w:numPr>
    </w:pPr>
  </w:style>
  <w:style w:type="numbering" w:customStyle="1" w:styleId="Formatvorlage2">
    <w:name w:val="Formatvorlage2"/>
    <w:uiPriority w:val="99"/>
    <w:locked/>
    <w:rsid w:val="00B3223B"/>
    <w:pPr>
      <w:numPr>
        <w:numId w:val="6"/>
      </w:numPr>
    </w:pPr>
  </w:style>
  <w:style w:type="numbering" w:customStyle="1" w:styleId="Formatvorlage3">
    <w:name w:val="Formatvorlage3"/>
    <w:uiPriority w:val="99"/>
    <w:locked/>
    <w:rsid w:val="00B3223B"/>
    <w:pPr>
      <w:numPr>
        <w:numId w:val="7"/>
      </w:numPr>
    </w:pPr>
  </w:style>
  <w:style w:type="paragraph" w:styleId="Titredenote">
    <w:name w:val="Note Heading"/>
    <w:basedOn w:val="Normal"/>
    <w:next w:val="Normal"/>
    <w:link w:val="TitredenoteCar"/>
    <w:uiPriority w:val="99"/>
    <w:semiHidden/>
    <w:unhideWhenUsed/>
    <w:rsid w:val="00B3223B"/>
  </w:style>
  <w:style w:type="character" w:customStyle="1" w:styleId="TitredenoteCar">
    <w:name w:val="Titre de note Car"/>
    <w:basedOn w:val="Policepardfaut"/>
    <w:link w:val="Titredenote"/>
    <w:uiPriority w:val="99"/>
    <w:semiHidden/>
    <w:rsid w:val="00B3223B"/>
    <w:rPr>
      <w:sz w:val="24"/>
      <w:szCs w:val="24"/>
    </w:rPr>
  </w:style>
  <w:style w:type="paragraph" w:styleId="Notedebasdepage">
    <w:name w:val="footnote text"/>
    <w:basedOn w:val="Normal"/>
    <w:link w:val="NotedebasdepageCar"/>
    <w:uiPriority w:val="44"/>
    <w:semiHidden/>
    <w:rsid w:val="00B3223B"/>
    <w:rPr>
      <w:sz w:val="18"/>
    </w:rPr>
  </w:style>
  <w:style w:type="character" w:customStyle="1" w:styleId="NotedebasdepageCar">
    <w:name w:val="Note de bas de page Car"/>
    <w:basedOn w:val="Policepardfaut"/>
    <w:link w:val="Notedebasdepage"/>
    <w:uiPriority w:val="44"/>
    <w:semiHidden/>
    <w:rsid w:val="00B3223B"/>
    <w:rPr>
      <w:sz w:val="18"/>
      <w:szCs w:val="24"/>
    </w:rPr>
  </w:style>
  <w:style w:type="character" w:styleId="Appelnotedebasdep">
    <w:name w:val="footnote reference"/>
    <w:basedOn w:val="Policepardfaut"/>
    <w:uiPriority w:val="44"/>
    <w:semiHidden/>
    <w:rsid w:val="00B3223B"/>
    <w:rPr>
      <w:color w:val="auto"/>
      <w:vertAlign w:val="superscript"/>
    </w:rPr>
  </w:style>
  <w:style w:type="paragraph" w:styleId="Formuledepolitesse">
    <w:name w:val="Closing"/>
    <w:basedOn w:val="Normal"/>
    <w:link w:val="FormuledepolitesseCar"/>
    <w:uiPriority w:val="99"/>
    <w:semiHidden/>
    <w:unhideWhenUsed/>
    <w:rsid w:val="00B3223B"/>
    <w:pPr>
      <w:ind w:left="4252"/>
    </w:pPr>
  </w:style>
  <w:style w:type="character" w:customStyle="1" w:styleId="FormuledepolitesseCar">
    <w:name w:val="Formule de politesse Car"/>
    <w:basedOn w:val="Policepardfaut"/>
    <w:link w:val="Formuledepolitesse"/>
    <w:uiPriority w:val="99"/>
    <w:semiHidden/>
    <w:rsid w:val="00B3223B"/>
    <w:rPr>
      <w:sz w:val="24"/>
      <w:szCs w:val="24"/>
    </w:rPr>
  </w:style>
  <w:style w:type="character" w:customStyle="1" w:styleId="Titre5Car">
    <w:name w:val="Titre 5 Car"/>
    <w:basedOn w:val="Policepardfaut"/>
    <w:link w:val="Titre5"/>
    <w:semiHidden/>
    <w:rsid w:val="00B3223B"/>
    <w:rPr>
      <w:rFonts w:asciiTheme="majorHAnsi" w:eastAsiaTheme="majorEastAsia" w:hAnsiTheme="majorHAnsi" w:cstheme="majorBidi"/>
      <w:color w:val="000B53" w:themeColor="accent1" w:themeShade="7F"/>
      <w:sz w:val="24"/>
      <w:szCs w:val="24"/>
    </w:rPr>
  </w:style>
  <w:style w:type="character" w:customStyle="1" w:styleId="Titre6Car">
    <w:name w:val="Titre 6 Car"/>
    <w:basedOn w:val="Policepardfaut"/>
    <w:link w:val="Titre6"/>
    <w:semiHidden/>
    <w:rsid w:val="00B3223B"/>
    <w:rPr>
      <w:rFonts w:asciiTheme="majorHAnsi" w:eastAsiaTheme="majorEastAsia" w:hAnsiTheme="majorHAnsi" w:cstheme="majorBidi"/>
      <w:i/>
      <w:iCs/>
      <w:color w:val="000B53" w:themeColor="accent1" w:themeShade="7F"/>
      <w:sz w:val="24"/>
      <w:szCs w:val="24"/>
    </w:rPr>
  </w:style>
  <w:style w:type="character" w:customStyle="1" w:styleId="Titre7Car">
    <w:name w:val="Titre 7 Car"/>
    <w:basedOn w:val="Policepardfaut"/>
    <w:link w:val="Titre7"/>
    <w:semiHidden/>
    <w:rsid w:val="00B3223B"/>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B3223B"/>
    <w:rPr>
      <w:rFonts w:asciiTheme="majorHAnsi" w:eastAsiaTheme="majorEastAsia" w:hAnsiTheme="majorHAnsi" w:cstheme="majorBidi"/>
      <w:color w:val="404040" w:themeColor="text1" w:themeTint="BF"/>
      <w:sz w:val="24"/>
      <w:szCs w:val="20"/>
    </w:rPr>
  </w:style>
  <w:style w:type="table" w:styleId="Listeclaire-Accent3">
    <w:name w:val="Light List Accent 3"/>
    <w:basedOn w:val="TableauNormal"/>
    <w:uiPriority w:val="61"/>
    <w:rsid w:val="00B3223B"/>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Listeclaire-Accent6">
    <w:name w:val="Light List Accent 6"/>
    <w:basedOn w:val="TableauNormal"/>
    <w:uiPriority w:val="61"/>
    <w:rsid w:val="00B3223B"/>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Trameclaire-Accent2">
    <w:name w:val="Light Shading Accent 2"/>
    <w:basedOn w:val="TableauNormal"/>
    <w:uiPriority w:val="60"/>
    <w:rsid w:val="00B3223B"/>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Trameclaire-Accent3">
    <w:name w:val="Light Shading Accent 3"/>
    <w:basedOn w:val="TableauNormal"/>
    <w:uiPriority w:val="60"/>
    <w:rsid w:val="00B3223B"/>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Accentuation">
    <w:name w:val="Emphasis"/>
    <w:basedOn w:val="Policepardfaut"/>
    <w:uiPriority w:val="5"/>
    <w:semiHidden/>
    <w:rsid w:val="00B3223B"/>
    <w:rPr>
      <w:i w:val="0"/>
      <w:iCs/>
      <w:color w:val="0018A8"/>
    </w:rPr>
  </w:style>
  <w:style w:type="paragraph" w:styleId="AdresseHTML">
    <w:name w:val="HTML Address"/>
    <w:basedOn w:val="Normal"/>
    <w:link w:val="AdresseHTMLCar"/>
    <w:uiPriority w:val="99"/>
    <w:semiHidden/>
    <w:unhideWhenUsed/>
    <w:rsid w:val="00B3223B"/>
    <w:rPr>
      <w:i/>
      <w:iCs/>
    </w:rPr>
  </w:style>
  <w:style w:type="character" w:customStyle="1" w:styleId="AdresseHTMLCar">
    <w:name w:val="Adresse HTML Car"/>
    <w:basedOn w:val="Policepardfaut"/>
    <w:link w:val="AdresseHTML"/>
    <w:uiPriority w:val="99"/>
    <w:semiHidden/>
    <w:rsid w:val="00B3223B"/>
    <w:rPr>
      <w:i/>
      <w:iCs/>
      <w:sz w:val="24"/>
      <w:szCs w:val="24"/>
    </w:rPr>
  </w:style>
  <w:style w:type="paragraph" w:styleId="PrformatHTML">
    <w:name w:val="HTML Preformatted"/>
    <w:basedOn w:val="Normal"/>
    <w:link w:val="PrformatHTMLCar"/>
    <w:uiPriority w:val="99"/>
    <w:semiHidden/>
    <w:unhideWhenUsed/>
    <w:rsid w:val="00B3223B"/>
    <w:rPr>
      <w:rFonts w:ascii="Consolas" w:hAnsi="Consolas" w:cs="Consolas"/>
      <w:szCs w:val="20"/>
    </w:rPr>
  </w:style>
  <w:style w:type="character" w:customStyle="1" w:styleId="PrformatHTMLCar">
    <w:name w:val="Préformaté HTML Car"/>
    <w:basedOn w:val="Policepardfaut"/>
    <w:link w:val="PrformatHTML"/>
    <w:uiPriority w:val="99"/>
    <w:semiHidden/>
    <w:rsid w:val="00B3223B"/>
    <w:rPr>
      <w:rFonts w:ascii="Consolas" w:hAnsi="Consolas" w:cs="Consolas"/>
      <w:sz w:val="24"/>
      <w:szCs w:val="20"/>
    </w:rPr>
  </w:style>
  <w:style w:type="character" w:styleId="Lienhypertexte">
    <w:name w:val="Hyperlink"/>
    <w:basedOn w:val="Policepardfaut"/>
    <w:uiPriority w:val="99"/>
    <w:rsid w:val="00B3223B"/>
    <w:rPr>
      <w:color w:val="0018A8"/>
      <w:u w:val="single"/>
    </w:rPr>
  </w:style>
  <w:style w:type="paragraph" w:styleId="Index1">
    <w:name w:val="index 1"/>
    <w:basedOn w:val="Normal"/>
    <w:next w:val="Normal"/>
    <w:autoRedefine/>
    <w:uiPriority w:val="99"/>
    <w:semiHidden/>
    <w:rsid w:val="00B3223B"/>
    <w:pPr>
      <w:tabs>
        <w:tab w:val="right" w:leader="dot" w:pos="4165"/>
      </w:tabs>
      <w:ind w:left="200" w:hanging="200"/>
    </w:pPr>
    <w:rPr>
      <w:rFonts w:cstheme="minorHAnsi"/>
      <w:b/>
      <w:sz w:val="18"/>
      <w:szCs w:val="18"/>
    </w:rPr>
  </w:style>
  <w:style w:type="paragraph" w:styleId="Index2">
    <w:name w:val="index 2"/>
    <w:basedOn w:val="Normal"/>
    <w:next w:val="Normal"/>
    <w:autoRedefine/>
    <w:uiPriority w:val="99"/>
    <w:semiHidden/>
    <w:rsid w:val="00B3223B"/>
    <w:pPr>
      <w:ind w:left="400" w:hanging="200"/>
    </w:pPr>
    <w:rPr>
      <w:rFonts w:cstheme="minorHAnsi"/>
      <w:sz w:val="18"/>
      <w:szCs w:val="18"/>
    </w:rPr>
  </w:style>
  <w:style w:type="paragraph" w:styleId="Index3">
    <w:name w:val="index 3"/>
    <w:basedOn w:val="Normal"/>
    <w:next w:val="Normal"/>
    <w:autoRedefine/>
    <w:uiPriority w:val="99"/>
    <w:semiHidden/>
    <w:rsid w:val="00B3223B"/>
    <w:pPr>
      <w:ind w:left="600" w:hanging="200"/>
    </w:pPr>
    <w:rPr>
      <w:rFonts w:cstheme="minorHAnsi"/>
      <w:sz w:val="18"/>
      <w:szCs w:val="18"/>
    </w:rPr>
  </w:style>
  <w:style w:type="paragraph" w:styleId="Index4">
    <w:name w:val="index 4"/>
    <w:basedOn w:val="Normal"/>
    <w:next w:val="Normal"/>
    <w:autoRedefine/>
    <w:uiPriority w:val="99"/>
    <w:semiHidden/>
    <w:rsid w:val="00B3223B"/>
    <w:pPr>
      <w:ind w:left="800" w:hanging="200"/>
    </w:pPr>
    <w:rPr>
      <w:rFonts w:cstheme="minorHAnsi"/>
      <w:sz w:val="18"/>
      <w:szCs w:val="18"/>
    </w:rPr>
  </w:style>
  <w:style w:type="paragraph" w:styleId="Index5">
    <w:name w:val="index 5"/>
    <w:basedOn w:val="Normal"/>
    <w:next w:val="Normal"/>
    <w:autoRedefine/>
    <w:uiPriority w:val="99"/>
    <w:semiHidden/>
    <w:rsid w:val="00B3223B"/>
    <w:pPr>
      <w:ind w:left="1000" w:hanging="200"/>
    </w:pPr>
    <w:rPr>
      <w:rFonts w:cstheme="minorHAnsi"/>
      <w:sz w:val="18"/>
      <w:szCs w:val="18"/>
    </w:rPr>
  </w:style>
  <w:style w:type="paragraph" w:styleId="Index6">
    <w:name w:val="index 6"/>
    <w:basedOn w:val="Normal"/>
    <w:next w:val="Normal"/>
    <w:autoRedefine/>
    <w:uiPriority w:val="99"/>
    <w:semiHidden/>
    <w:rsid w:val="00B3223B"/>
    <w:pPr>
      <w:ind w:left="1200" w:hanging="200"/>
    </w:pPr>
    <w:rPr>
      <w:rFonts w:cstheme="minorHAnsi"/>
      <w:sz w:val="18"/>
      <w:szCs w:val="18"/>
    </w:rPr>
  </w:style>
  <w:style w:type="paragraph" w:styleId="Index7">
    <w:name w:val="index 7"/>
    <w:basedOn w:val="Normal"/>
    <w:next w:val="Normal"/>
    <w:autoRedefine/>
    <w:uiPriority w:val="99"/>
    <w:semiHidden/>
    <w:rsid w:val="00B3223B"/>
    <w:pPr>
      <w:ind w:left="1400" w:hanging="200"/>
    </w:pPr>
    <w:rPr>
      <w:rFonts w:cstheme="minorHAnsi"/>
      <w:sz w:val="18"/>
      <w:szCs w:val="18"/>
    </w:rPr>
  </w:style>
  <w:style w:type="paragraph" w:styleId="Index8">
    <w:name w:val="index 8"/>
    <w:basedOn w:val="Normal"/>
    <w:next w:val="Normal"/>
    <w:autoRedefine/>
    <w:uiPriority w:val="99"/>
    <w:semiHidden/>
    <w:rsid w:val="00B3223B"/>
    <w:pPr>
      <w:ind w:left="1600" w:hanging="200"/>
    </w:pPr>
    <w:rPr>
      <w:rFonts w:cstheme="minorHAnsi"/>
      <w:sz w:val="18"/>
      <w:szCs w:val="18"/>
    </w:rPr>
  </w:style>
  <w:style w:type="paragraph" w:styleId="Index9">
    <w:name w:val="index 9"/>
    <w:basedOn w:val="Normal"/>
    <w:next w:val="Normal"/>
    <w:autoRedefine/>
    <w:uiPriority w:val="99"/>
    <w:semiHidden/>
    <w:rsid w:val="00B3223B"/>
    <w:pPr>
      <w:ind w:left="1800" w:hanging="200"/>
    </w:pPr>
    <w:rPr>
      <w:rFonts w:cstheme="minorHAnsi"/>
      <w:sz w:val="18"/>
      <w:szCs w:val="18"/>
    </w:rPr>
  </w:style>
  <w:style w:type="paragraph" w:styleId="Titreindex">
    <w:name w:val="index heading"/>
    <w:basedOn w:val="Normal"/>
    <w:next w:val="Index1"/>
    <w:uiPriority w:val="99"/>
    <w:semiHidden/>
    <w:rsid w:val="00B3223B"/>
    <w:pPr>
      <w:pBdr>
        <w:top w:val="single" w:sz="12" w:space="0" w:color="3F7F00"/>
      </w:pBdr>
      <w:spacing w:before="360" w:after="240"/>
    </w:pPr>
    <w:rPr>
      <w:rFonts w:cstheme="minorHAnsi"/>
      <w:b/>
      <w:bCs/>
      <w:i/>
      <w:iCs/>
      <w:color w:val="3F7F00"/>
      <w:sz w:val="26"/>
      <w:szCs w:val="26"/>
    </w:rPr>
  </w:style>
  <w:style w:type="paragraph" w:styleId="En-ttedetabledesmatires">
    <w:name w:val="TOC Heading"/>
    <w:basedOn w:val="Corpsdetexte"/>
    <w:next w:val="Corpsdetexte"/>
    <w:uiPriority w:val="39"/>
    <w:qFormat/>
    <w:rsid w:val="00B3223B"/>
    <w:pPr>
      <w:keepLines/>
      <w:spacing w:before="480"/>
    </w:pPr>
    <w:rPr>
      <w:rFonts w:asciiTheme="majorHAnsi" w:hAnsiTheme="majorHAnsi"/>
      <w:b/>
      <w:color w:val="0018A8"/>
      <w:sz w:val="32"/>
      <w:szCs w:val="28"/>
    </w:rPr>
  </w:style>
  <w:style w:type="character" w:styleId="Accentuationintense">
    <w:name w:val="Intense Emphasis"/>
    <w:basedOn w:val="Policepardfaut"/>
    <w:uiPriority w:val="21"/>
    <w:semiHidden/>
    <w:rsid w:val="00B3223B"/>
    <w:rPr>
      <w:rFonts w:ascii="Arial" w:hAnsi="Arial"/>
      <w:bCs/>
      <w:iCs/>
      <w:smallCaps/>
      <w:color w:val="00A37B"/>
      <w:lang w:val="de-CH"/>
    </w:rPr>
  </w:style>
  <w:style w:type="character" w:styleId="Rfrenceintense">
    <w:name w:val="Intense Reference"/>
    <w:basedOn w:val="Policepardfaut"/>
    <w:uiPriority w:val="32"/>
    <w:semiHidden/>
    <w:rsid w:val="00B3223B"/>
    <w:rPr>
      <w:b/>
      <w:bCs/>
      <w:smallCaps/>
      <w:color w:val="5AC800" w:themeColor="accent2"/>
      <w:spacing w:val="5"/>
      <w:u w:val="single"/>
    </w:rPr>
  </w:style>
  <w:style w:type="paragraph" w:styleId="Citationintense">
    <w:name w:val="Intense Quote"/>
    <w:basedOn w:val="Normal"/>
    <w:next w:val="Corpsdetexte"/>
    <w:link w:val="CitationintenseCar"/>
    <w:uiPriority w:val="30"/>
    <w:semiHidden/>
    <w:qFormat/>
    <w:rsid w:val="00B3223B"/>
    <w:pPr>
      <w:spacing w:before="200" w:after="280"/>
      <w:ind w:left="936" w:right="936"/>
    </w:pPr>
    <w:rPr>
      <w:b/>
      <w:bCs/>
      <w:i/>
      <w:iCs/>
      <w:color w:val="3F7F00"/>
    </w:rPr>
  </w:style>
  <w:style w:type="character" w:customStyle="1" w:styleId="CitationintenseCar">
    <w:name w:val="Citation intense Car"/>
    <w:basedOn w:val="Policepardfaut"/>
    <w:link w:val="Citationintense"/>
    <w:uiPriority w:val="30"/>
    <w:semiHidden/>
    <w:rsid w:val="00B3223B"/>
    <w:rPr>
      <w:b/>
      <w:bCs/>
      <w:i/>
      <w:iCs/>
      <w:color w:val="3F7F00"/>
      <w:sz w:val="24"/>
      <w:szCs w:val="24"/>
    </w:rPr>
  </w:style>
  <w:style w:type="paragraph" w:styleId="Sansinterligne">
    <w:name w:val="No Spacing"/>
    <w:basedOn w:val="Corpsdetexte"/>
    <w:link w:val="SansinterligneCar"/>
    <w:qFormat/>
    <w:rsid w:val="00B3223B"/>
    <w:pPr>
      <w:spacing w:after="0" w:line="240" w:lineRule="auto"/>
    </w:pPr>
  </w:style>
  <w:style w:type="character" w:customStyle="1" w:styleId="SansinterligneCar">
    <w:name w:val="Sans interligne Car"/>
    <w:basedOn w:val="Policepardfaut"/>
    <w:link w:val="Sansinterligne"/>
    <w:rsid w:val="00B3223B"/>
    <w:rPr>
      <w:sz w:val="24"/>
      <w:szCs w:val="24"/>
    </w:rPr>
  </w:style>
  <w:style w:type="paragraph" w:styleId="Commentaire">
    <w:name w:val="annotation text"/>
    <w:basedOn w:val="Normal"/>
    <w:link w:val="CommentaireCar"/>
    <w:uiPriority w:val="99"/>
    <w:semiHidden/>
    <w:unhideWhenUsed/>
    <w:rsid w:val="00B3223B"/>
    <w:rPr>
      <w:szCs w:val="20"/>
    </w:rPr>
  </w:style>
  <w:style w:type="character" w:customStyle="1" w:styleId="CommentaireCar">
    <w:name w:val="Commentaire Car"/>
    <w:basedOn w:val="Policepardfaut"/>
    <w:link w:val="Commentaire"/>
    <w:uiPriority w:val="99"/>
    <w:semiHidden/>
    <w:rsid w:val="00B3223B"/>
    <w:rPr>
      <w:sz w:val="24"/>
      <w:szCs w:val="20"/>
    </w:rPr>
  </w:style>
  <w:style w:type="paragraph" w:styleId="Objetducommentaire">
    <w:name w:val="annotation subject"/>
    <w:basedOn w:val="Commentaire"/>
    <w:next w:val="Commentaire"/>
    <w:link w:val="ObjetducommentaireCar"/>
    <w:uiPriority w:val="99"/>
    <w:semiHidden/>
    <w:unhideWhenUsed/>
    <w:rsid w:val="00B3223B"/>
    <w:rPr>
      <w:b/>
      <w:bCs/>
    </w:rPr>
  </w:style>
  <w:style w:type="character" w:customStyle="1" w:styleId="ObjetducommentaireCar">
    <w:name w:val="Objet du commentaire Car"/>
    <w:basedOn w:val="CommentaireCar"/>
    <w:link w:val="Objetducommentaire"/>
    <w:uiPriority w:val="99"/>
    <w:semiHidden/>
    <w:rsid w:val="00B3223B"/>
    <w:rPr>
      <w:b/>
      <w:bCs/>
      <w:sz w:val="24"/>
      <w:szCs w:val="20"/>
    </w:rPr>
  </w:style>
  <w:style w:type="paragraph" w:customStyle="1" w:styleId="LegendeSC">
    <w:name w:val="Legende_SC"/>
    <w:basedOn w:val="Normal"/>
    <w:semiHidden/>
    <w:locked/>
    <w:rsid w:val="00B3223B"/>
    <w:pPr>
      <w:numPr>
        <w:numId w:val="8"/>
      </w:numPr>
      <w:spacing w:after="80" w:line="300" w:lineRule="exact"/>
    </w:pPr>
  </w:style>
  <w:style w:type="paragraph" w:styleId="Liste">
    <w:name w:val="List"/>
    <w:basedOn w:val="Normal"/>
    <w:uiPriority w:val="99"/>
    <w:semiHidden/>
    <w:unhideWhenUsed/>
    <w:rsid w:val="00B3223B"/>
    <w:pPr>
      <w:ind w:left="283" w:hanging="283"/>
      <w:contextualSpacing/>
    </w:pPr>
  </w:style>
  <w:style w:type="paragraph" w:styleId="Liste2">
    <w:name w:val="List 2"/>
    <w:basedOn w:val="Normal"/>
    <w:uiPriority w:val="99"/>
    <w:semiHidden/>
    <w:unhideWhenUsed/>
    <w:rsid w:val="00B3223B"/>
    <w:pPr>
      <w:ind w:left="566" w:hanging="283"/>
      <w:contextualSpacing/>
    </w:pPr>
  </w:style>
  <w:style w:type="paragraph" w:styleId="Liste3">
    <w:name w:val="List 3"/>
    <w:basedOn w:val="Normal"/>
    <w:uiPriority w:val="99"/>
    <w:semiHidden/>
    <w:unhideWhenUsed/>
    <w:rsid w:val="00B3223B"/>
    <w:pPr>
      <w:ind w:left="849" w:hanging="283"/>
      <w:contextualSpacing/>
    </w:pPr>
  </w:style>
  <w:style w:type="paragraph" w:styleId="Liste4">
    <w:name w:val="List 4"/>
    <w:basedOn w:val="Normal"/>
    <w:uiPriority w:val="99"/>
    <w:semiHidden/>
    <w:unhideWhenUsed/>
    <w:rsid w:val="00B3223B"/>
    <w:pPr>
      <w:ind w:left="1132" w:hanging="283"/>
      <w:contextualSpacing/>
    </w:pPr>
  </w:style>
  <w:style w:type="paragraph" w:styleId="Liste5">
    <w:name w:val="List 5"/>
    <w:basedOn w:val="Normal"/>
    <w:uiPriority w:val="99"/>
    <w:semiHidden/>
    <w:unhideWhenUsed/>
    <w:rsid w:val="00B3223B"/>
    <w:pPr>
      <w:ind w:left="1415" w:hanging="283"/>
      <w:contextualSpacing/>
    </w:pPr>
  </w:style>
  <w:style w:type="numbering" w:customStyle="1" w:styleId="ListEin">
    <w:name w:val="ListEin"/>
    <w:semiHidden/>
    <w:locked/>
    <w:rsid w:val="00B3223B"/>
    <w:pPr>
      <w:numPr>
        <w:numId w:val="9"/>
      </w:numPr>
    </w:pPr>
  </w:style>
  <w:style w:type="paragraph" w:styleId="Paragraphedeliste">
    <w:name w:val="List Paragraph"/>
    <w:basedOn w:val="Normal"/>
    <w:uiPriority w:val="34"/>
    <w:semiHidden/>
    <w:rsid w:val="00B3223B"/>
    <w:pPr>
      <w:spacing w:after="200" w:line="276" w:lineRule="auto"/>
      <w:ind w:left="720"/>
      <w:contextualSpacing/>
    </w:pPr>
  </w:style>
  <w:style w:type="paragraph" w:customStyle="1" w:styleId="Listeneinzug">
    <w:name w:val="Listeneinzug"/>
    <w:basedOn w:val="Normal"/>
    <w:semiHidden/>
    <w:locked/>
    <w:rsid w:val="00B3223B"/>
    <w:pPr>
      <w:numPr>
        <w:numId w:val="10"/>
      </w:numPr>
      <w:spacing w:before="100" w:after="120" w:line="276" w:lineRule="auto"/>
    </w:pPr>
  </w:style>
  <w:style w:type="paragraph" w:styleId="Listecontinue">
    <w:name w:val="List Continue"/>
    <w:basedOn w:val="Corpsdetexte"/>
    <w:uiPriority w:val="99"/>
    <w:semiHidden/>
    <w:rsid w:val="00B3223B"/>
    <w:pPr>
      <w:spacing w:line="259" w:lineRule="auto"/>
      <w:ind w:left="1389"/>
      <w:contextualSpacing/>
    </w:pPr>
  </w:style>
  <w:style w:type="paragraph" w:styleId="Listecontinue2">
    <w:name w:val="List Continue 2"/>
    <w:basedOn w:val="Corpsdetexte"/>
    <w:uiPriority w:val="99"/>
    <w:semiHidden/>
    <w:rsid w:val="00B3223B"/>
    <w:pPr>
      <w:spacing w:line="259" w:lineRule="auto"/>
      <w:ind w:left="1758"/>
      <w:contextualSpacing/>
    </w:pPr>
  </w:style>
  <w:style w:type="paragraph" w:styleId="Listecontinue3">
    <w:name w:val="List Continue 3"/>
    <w:basedOn w:val="Corpsdetexte"/>
    <w:uiPriority w:val="99"/>
    <w:semiHidden/>
    <w:rsid w:val="00B3223B"/>
    <w:pPr>
      <w:spacing w:line="259" w:lineRule="auto"/>
      <w:ind w:left="1758"/>
      <w:contextualSpacing/>
    </w:pPr>
  </w:style>
  <w:style w:type="paragraph" w:styleId="Listecontinue4">
    <w:name w:val="List Continue 4"/>
    <w:basedOn w:val="Corpsdetexte"/>
    <w:uiPriority w:val="99"/>
    <w:semiHidden/>
    <w:rsid w:val="00B3223B"/>
    <w:pPr>
      <w:spacing w:line="259" w:lineRule="auto"/>
      <w:ind w:left="1132"/>
      <w:contextualSpacing/>
    </w:pPr>
  </w:style>
  <w:style w:type="paragraph" w:styleId="Listecontinue5">
    <w:name w:val="List Continue 5"/>
    <w:basedOn w:val="Corpsdetexte"/>
    <w:uiPriority w:val="99"/>
    <w:semiHidden/>
    <w:rsid w:val="00B3223B"/>
    <w:pPr>
      <w:spacing w:line="259" w:lineRule="auto"/>
      <w:ind w:left="1415"/>
      <w:contextualSpacing/>
    </w:pPr>
  </w:style>
  <w:style w:type="paragraph" w:styleId="Listenumros">
    <w:name w:val="List Number"/>
    <w:basedOn w:val="Normal"/>
    <w:uiPriority w:val="24"/>
    <w:rsid w:val="00B3223B"/>
    <w:pPr>
      <w:numPr>
        <w:numId w:val="11"/>
      </w:numPr>
      <w:spacing w:after="120"/>
      <w:contextualSpacing/>
    </w:pPr>
  </w:style>
  <w:style w:type="paragraph" w:styleId="Listenumros2">
    <w:name w:val="List Number 2"/>
    <w:basedOn w:val="Normal"/>
    <w:uiPriority w:val="24"/>
    <w:rsid w:val="00B3223B"/>
    <w:pPr>
      <w:numPr>
        <w:ilvl w:val="1"/>
        <w:numId w:val="11"/>
      </w:numPr>
      <w:spacing w:after="100"/>
      <w:contextualSpacing/>
    </w:pPr>
  </w:style>
  <w:style w:type="paragraph" w:styleId="Listenumros3">
    <w:name w:val="List Number 3"/>
    <w:basedOn w:val="Normal"/>
    <w:uiPriority w:val="99"/>
    <w:semiHidden/>
    <w:rsid w:val="00B3223B"/>
    <w:pPr>
      <w:numPr>
        <w:ilvl w:val="2"/>
        <w:numId w:val="12"/>
      </w:numPr>
      <w:contextualSpacing/>
    </w:pPr>
  </w:style>
  <w:style w:type="paragraph" w:styleId="Listenumros4">
    <w:name w:val="List Number 4"/>
    <w:basedOn w:val="Normal"/>
    <w:uiPriority w:val="99"/>
    <w:semiHidden/>
    <w:rsid w:val="00B3223B"/>
    <w:pPr>
      <w:numPr>
        <w:ilvl w:val="3"/>
        <w:numId w:val="12"/>
      </w:numPr>
    </w:pPr>
  </w:style>
  <w:style w:type="paragraph" w:styleId="Listenumros5">
    <w:name w:val="List Number 5"/>
    <w:basedOn w:val="Normal"/>
    <w:uiPriority w:val="99"/>
    <w:semiHidden/>
    <w:rsid w:val="00B3223B"/>
    <w:pPr>
      <w:numPr>
        <w:ilvl w:val="4"/>
        <w:numId w:val="12"/>
      </w:numPr>
      <w:contextualSpacing/>
    </w:pPr>
  </w:style>
  <w:style w:type="numbering" w:customStyle="1" w:styleId="ListNum">
    <w:name w:val="ListNum"/>
    <w:semiHidden/>
    <w:locked/>
    <w:rsid w:val="00B3223B"/>
    <w:pPr>
      <w:numPr>
        <w:numId w:val="13"/>
      </w:numPr>
    </w:pPr>
  </w:style>
  <w:style w:type="numbering" w:customStyle="1" w:styleId="Listnummer3">
    <w:name w:val="Listnummer 3"/>
    <w:basedOn w:val="Aucuneliste"/>
    <w:uiPriority w:val="99"/>
    <w:locked/>
    <w:rsid w:val="00B3223B"/>
    <w:pPr>
      <w:numPr>
        <w:numId w:val="14"/>
      </w:numPr>
    </w:pPr>
  </w:style>
  <w:style w:type="numbering" w:customStyle="1" w:styleId="ListZei">
    <w:name w:val="ListZei"/>
    <w:semiHidden/>
    <w:locked/>
    <w:rsid w:val="00B3223B"/>
    <w:pPr>
      <w:numPr>
        <w:numId w:val="15"/>
      </w:numPr>
    </w:pPr>
  </w:style>
  <w:style w:type="paragraph" w:styleId="Bibliographie">
    <w:name w:val="Bibliography"/>
    <w:basedOn w:val="Normal"/>
    <w:next w:val="Normal"/>
    <w:uiPriority w:val="37"/>
    <w:semiHidden/>
    <w:rsid w:val="00B3223B"/>
    <w:pPr>
      <w:spacing w:after="120"/>
      <w:ind w:left="1021"/>
    </w:pPr>
  </w:style>
  <w:style w:type="paragraph" w:styleId="Textedemacro">
    <w:name w:val="macro"/>
    <w:link w:val="TextedemacroCar"/>
    <w:uiPriority w:val="99"/>
    <w:semiHidden/>
    <w:unhideWhenUsed/>
    <w:rsid w:val="00B3223B"/>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TextedemacroCar">
    <w:name w:val="Texte de macro Car"/>
    <w:basedOn w:val="Policepardfaut"/>
    <w:link w:val="Textedemacro"/>
    <w:uiPriority w:val="99"/>
    <w:semiHidden/>
    <w:rsid w:val="00B3223B"/>
    <w:rPr>
      <w:rFonts w:ascii="Consolas" w:hAnsi="Consolas" w:cs="Consolas"/>
      <w:color w:val="auto"/>
      <w:sz w:val="20"/>
      <w:szCs w:val="20"/>
      <w:lang w:eastAsia="de-DE"/>
    </w:rPr>
  </w:style>
  <w:style w:type="paragraph" w:customStyle="1" w:styleId="Marginalien">
    <w:name w:val="Marginalien"/>
    <w:basedOn w:val="Normal"/>
    <w:next w:val="Corpsdetexte"/>
    <w:semiHidden/>
    <w:locked/>
    <w:rsid w:val="00B3223B"/>
    <w:pPr>
      <w:framePr w:w="1134" w:hSpace="113" w:wrap="around" w:vAnchor="text" w:hAnchor="page" w:xAlign="inside" w:y="1"/>
    </w:pPr>
    <w:rPr>
      <w:i/>
      <w:sz w:val="16"/>
    </w:rPr>
  </w:style>
  <w:style w:type="table" w:styleId="Tramemoyenne2-Accent2">
    <w:name w:val="Medium Shading 2 Accent 2"/>
    <w:basedOn w:val="TableauNormal"/>
    <w:uiPriority w:val="64"/>
    <w:rsid w:val="00B3223B"/>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B3223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B3223B"/>
    <w:rPr>
      <w:rFonts w:asciiTheme="majorHAnsi" w:eastAsiaTheme="majorEastAsia" w:hAnsiTheme="majorHAnsi" w:cstheme="majorBidi"/>
      <w:sz w:val="24"/>
      <w:szCs w:val="24"/>
      <w:shd w:val="pct20" w:color="auto" w:fill="auto"/>
    </w:rPr>
  </w:style>
  <w:style w:type="character" w:styleId="Mentionnonrsolue">
    <w:name w:val="Unresolved Mention"/>
    <w:basedOn w:val="Policepardfaut"/>
    <w:uiPriority w:val="99"/>
    <w:semiHidden/>
    <w:unhideWhenUsed/>
    <w:rsid w:val="00B3223B"/>
    <w:rPr>
      <w:color w:val="605E5C"/>
      <w:shd w:val="clear" w:color="auto" w:fill="E1DFDD"/>
    </w:rPr>
  </w:style>
  <w:style w:type="paragraph" w:styleId="Textebrut">
    <w:name w:val="Plain Text"/>
    <w:basedOn w:val="Normal"/>
    <w:link w:val="TextebrutCar"/>
    <w:uiPriority w:val="99"/>
    <w:semiHidden/>
    <w:unhideWhenUsed/>
    <w:rsid w:val="00B3223B"/>
    <w:rPr>
      <w:rFonts w:ascii="Consolas" w:hAnsi="Consolas" w:cs="Consolas"/>
      <w:sz w:val="21"/>
      <w:szCs w:val="21"/>
    </w:rPr>
  </w:style>
  <w:style w:type="character" w:customStyle="1" w:styleId="TextebrutCar">
    <w:name w:val="Texte brut Car"/>
    <w:basedOn w:val="Policepardfaut"/>
    <w:link w:val="Textebrut"/>
    <w:uiPriority w:val="99"/>
    <w:semiHidden/>
    <w:rsid w:val="00B3223B"/>
    <w:rPr>
      <w:rFonts w:ascii="Consolas" w:hAnsi="Consolas" w:cs="Consolas"/>
      <w:sz w:val="21"/>
      <w:szCs w:val="21"/>
    </w:rPr>
  </w:style>
  <w:style w:type="character" w:styleId="Textedelespacerserv">
    <w:name w:val="Placeholder Text"/>
    <w:basedOn w:val="Policepardfaut"/>
    <w:uiPriority w:val="99"/>
    <w:semiHidden/>
    <w:rsid w:val="00B3223B"/>
    <w:rPr>
      <w:color w:val="808080"/>
    </w:rPr>
  </w:style>
  <w:style w:type="paragraph" w:styleId="Tabledesrfrencesjuridiques">
    <w:name w:val="table of authorities"/>
    <w:next w:val="Corpsdetexte"/>
    <w:uiPriority w:val="99"/>
    <w:semiHidden/>
    <w:rsid w:val="00B3223B"/>
    <w:pPr>
      <w:keepNext/>
      <w:spacing w:before="240" w:line="288" w:lineRule="auto"/>
      <w:ind w:left="1219" w:hanging="198"/>
    </w:pPr>
    <w:rPr>
      <w:rFonts w:cstheme="minorHAnsi"/>
      <w:color w:val="auto"/>
      <w:sz w:val="20"/>
      <w:szCs w:val="20"/>
      <w:lang w:eastAsia="de-DE"/>
    </w:rPr>
  </w:style>
  <w:style w:type="paragraph" w:styleId="TitreTR">
    <w:name w:val="toa heading"/>
    <w:basedOn w:val="Normal"/>
    <w:next w:val="Normal"/>
    <w:uiPriority w:val="99"/>
    <w:semiHidden/>
    <w:rsid w:val="00B3223B"/>
    <w:pPr>
      <w:spacing w:before="240"/>
    </w:pPr>
    <w:rPr>
      <w:rFonts w:cstheme="minorHAnsi"/>
      <w:b/>
      <w:bCs/>
      <w:i/>
      <w:iCs/>
      <w:color w:val="3F7F00"/>
    </w:rPr>
  </w:style>
  <w:style w:type="character" w:styleId="Accentuationlgre">
    <w:name w:val="Subtle Emphasis"/>
    <w:basedOn w:val="Policepardfaut"/>
    <w:uiPriority w:val="19"/>
    <w:semiHidden/>
    <w:rsid w:val="00B3223B"/>
    <w:rPr>
      <w:i/>
      <w:iCs/>
      <w:color w:val="808080" w:themeColor="text1" w:themeTint="7F"/>
    </w:rPr>
  </w:style>
  <w:style w:type="character" w:styleId="Rfrencelgre">
    <w:name w:val="Subtle Reference"/>
    <w:basedOn w:val="Policepardfaut"/>
    <w:uiPriority w:val="31"/>
    <w:semiHidden/>
    <w:rsid w:val="00B3223B"/>
    <w:rPr>
      <w:smallCaps/>
      <w:color w:val="5AC800" w:themeColor="accent2"/>
      <w:u w:val="single"/>
    </w:rPr>
  </w:style>
  <w:style w:type="paragraph" w:styleId="Textedebulles">
    <w:name w:val="Balloon Text"/>
    <w:basedOn w:val="Normal"/>
    <w:link w:val="TextedebullesCar"/>
    <w:uiPriority w:val="99"/>
    <w:semiHidden/>
    <w:unhideWhenUsed/>
    <w:rsid w:val="00B3223B"/>
    <w:rPr>
      <w:rFonts w:ascii="Tahoma" w:hAnsi="Tahoma" w:cs="Tahoma"/>
      <w:sz w:val="16"/>
      <w:szCs w:val="16"/>
    </w:rPr>
  </w:style>
  <w:style w:type="character" w:customStyle="1" w:styleId="TextedebullesCar">
    <w:name w:val="Texte de bulles Car"/>
    <w:basedOn w:val="Policepardfaut"/>
    <w:link w:val="Textedebulles"/>
    <w:uiPriority w:val="99"/>
    <w:semiHidden/>
    <w:rsid w:val="00B3223B"/>
    <w:rPr>
      <w:rFonts w:ascii="Tahoma" w:hAnsi="Tahoma" w:cs="Tahoma"/>
      <w:sz w:val="16"/>
      <w:szCs w:val="16"/>
    </w:rPr>
  </w:style>
  <w:style w:type="paragraph" w:styleId="NormalWeb">
    <w:name w:val="Normal (Web)"/>
    <w:basedOn w:val="Normal"/>
    <w:uiPriority w:val="99"/>
    <w:semiHidden/>
    <w:unhideWhenUsed/>
    <w:rsid w:val="00B3223B"/>
    <w:rPr>
      <w:rFonts w:ascii="Times New Roman" w:hAnsi="Times New Roman"/>
    </w:rPr>
  </w:style>
  <w:style w:type="paragraph" w:styleId="Retraitnormal">
    <w:name w:val="Normal Indent"/>
    <w:basedOn w:val="Normal"/>
    <w:uiPriority w:val="99"/>
    <w:semiHidden/>
    <w:unhideWhenUsed/>
    <w:rsid w:val="00B3223B"/>
    <w:pPr>
      <w:ind w:left="708"/>
    </w:pPr>
  </w:style>
  <w:style w:type="table" w:styleId="Grilledetableauclaire">
    <w:name w:val="Grid Table Light"/>
    <w:basedOn w:val="TableauNormal"/>
    <w:uiPriority w:val="40"/>
    <w:rsid w:val="00B3223B"/>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Corpsdetexte"/>
    <w:semiHidden/>
    <w:rsid w:val="00B3223B"/>
    <w:pPr>
      <w:spacing w:line="240" w:lineRule="auto"/>
    </w:pPr>
    <w:rPr>
      <w:szCs w:val="20"/>
    </w:rPr>
  </w:style>
  <w:style w:type="paragraph" w:customStyle="1" w:styleId="TabelleTHReihen">
    <w:name w:val="Tabelle_TH_Reihen"/>
    <w:basedOn w:val="Normal"/>
    <w:autoRedefine/>
    <w:semiHidden/>
    <w:rsid w:val="00B3223B"/>
    <w:pPr>
      <w:spacing w:after="120" w:line="240" w:lineRule="atLeast"/>
    </w:pPr>
    <w:rPr>
      <w:color w:val="0018A8"/>
    </w:rPr>
  </w:style>
  <w:style w:type="paragraph" w:customStyle="1" w:styleId="TabelleTHSpalte">
    <w:name w:val="Tabelle_TH_Spalte"/>
    <w:basedOn w:val="Normal"/>
    <w:next w:val="TabelleInhalt"/>
    <w:semiHidden/>
    <w:rsid w:val="00B3223B"/>
    <w:pPr>
      <w:spacing w:line="360" w:lineRule="auto"/>
    </w:pPr>
    <w:rPr>
      <w:color w:val="0018A8"/>
    </w:rPr>
  </w:style>
  <w:style w:type="table" w:styleId="Grilledutableau">
    <w:name w:val="Table Grid"/>
    <w:basedOn w:val="TableauNormal"/>
    <w:rsid w:val="00B3223B"/>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Corpsdetexte2">
    <w:name w:val="Body Text 2"/>
    <w:basedOn w:val="Normal"/>
    <w:link w:val="Corpsdetexte2Car"/>
    <w:uiPriority w:val="99"/>
    <w:semiHidden/>
    <w:unhideWhenUsed/>
    <w:rsid w:val="00B3223B"/>
    <w:pPr>
      <w:spacing w:after="120" w:line="480" w:lineRule="auto"/>
    </w:pPr>
  </w:style>
  <w:style w:type="character" w:customStyle="1" w:styleId="Corpsdetexte2Car">
    <w:name w:val="Corps de texte 2 Car"/>
    <w:basedOn w:val="Policepardfaut"/>
    <w:link w:val="Corpsdetexte2"/>
    <w:uiPriority w:val="99"/>
    <w:semiHidden/>
    <w:rsid w:val="00B3223B"/>
    <w:rPr>
      <w:sz w:val="24"/>
      <w:szCs w:val="24"/>
    </w:rPr>
  </w:style>
  <w:style w:type="paragraph" w:styleId="Corpsdetexte3">
    <w:name w:val="Body Text 3"/>
    <w:basedOn w:val="Normal"/>
    <w:link w:val="Corpsdetexte3Car"/>
    <w:uiPriority w:val="99"/>
    <w:semiHidden/>
    <w:unhideWhenUsed/>
    <w:rsid w:val="00B3223B"/>
    <w:pPr>
      <w:spacing w:after="120"/>
    </w:pPr>
    <w:rPr>
      <w:sz w:val="16"/>
      <w:szCs w:val="16"/>
    </w:rPr>
  </w:style>
  <w:style w:type="character" w:customStyle="1" w:styleId="Corpsdetexte3Car">
    <w:name w:val="Corps de texte 3 Car"/>
    <w:basedOn w:val="Policepardfaut"/>
    <w:link w:val="Corpsdetexte3"/>
    <w:uiPriority w:val="99"/>
    <w:semiHidden/>
    <w:rsid w:val="00B3223B"/>
    <w:rPr>
      <w:sz w:val="16"/>
      <w:szCs w:val="16"/>
    </w:rPr>
  </w:style>
  <w:style w:type="paragraph" w:styleId="Retraitcorpsdetexte2">
    <w:name w:val="Body Text Indent 2"/>
    <w:basedOn w:val="Normal"/>
    <w:link w:val="Retraitcorpsdetexte2Car"/>
    <w:uiPriority w:val="99"/>
    <w:semiHidden/>
    <w:unhideWhenUsed/>
    <w:rsid w:val="00B3223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3223B"/>
    <w:rPr>
      <w:sz w:val="24"/>
      <w:szCs w:val="24"/>
    </w:rPr>
  </w:style>
  <w:style w:type="paragraph" w:styleId="Retraitcorpsdetexte3">
    <w:name w:val="Body Text Indent 3"/>
    <w:basedOn w:val="Normal"/>
    <w:link w:val="Retraitcorpsdetexte3Car"/>
    <w:uiPriority w:val="99"/>
    <w:semiHidden/>
    <w:unhideWhenUsed/>
    <w:rsid w:val="00B3223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3223B"/>
    <w:rPr>
      <w:sz w:val="16"/>
      <w:szCs w:val="16"/>
    </w:rPr>
  </w:style>
  <w:style w:type="paragraph" w:styleId="Retrait1religne">
    <w:name w:val="Body Text First Indent"/>
    <w:basedOn w:val="Corpsdetexte"/>
    <w:link w:val="Retrait1religneCar"/>
    <w:uiPriority w:val="99"/>
    <w:semiHidden/>
    <w:unhideWhenUsed/>
    <w:rsid w:val="00B3223B"/>
    <w:pPr>
      <w:spacing w:after="0"/>
      <w:ind w:firstLine="360"/>
    </w:pPr>
  </w:style>
  <w:style w:type="character" w:customStyle="1" w:styleId="Retrait1religneCar">
    <w:name w:val="Retrait 1re ligne Car"/>
    <w:basedOn w:val="CorpsdetexteCar"/>
    <w:link w:val="Retrait1religne"/>
    <w:uiPriority w:val="99"/>
    <w:semiHidden/>
    <w:rsid w:val="00B3223B"/>
    <w:rPr>
      <w:sz w:val="24"/>
      <w:szCs w:val="24"/>
    </w:rPr>
  </w:style>
  <w:style w:type="paragraph" w:styleId="Retraitcorpsdetexte">
    <w:name w:val="Body Text Indent"/>
    <w:basedOn w:val="Normal"/>
    <w:link w:val="RetraitcorpsdetexteCar"/>
    <w:uiPriority w:val="99"/>
    <w:semiHidden/>
    <w:unhideWhenUsed/>
    <w:rsid w:val="00B3223B"/>
    <w:pPr>
      <w:spacing w:after="120"/>
      <w:ind w:left="283"/>
    </w:pPr>
  </w:style>
  <w:style w:type="character" w:customStyle="1" w:styleId="RetraitcorpsdetexteCar">
    <w:name w:val="Retrait corps de texte Car"/>
    <w:basedOn w:val="Policepardfaut"/>
    <w:link w:val="Retraitcorpsdetexte"/>
    <w:uiPriority w:val="99"/>
    <w:semiHidden/>
    <w:rsid w:val="00B3223B"/>
    <w:rPr>
      <w:sz w:val="24"/>
      <w:szCs w:val="24"/>
    </w:rPr>
  </w:style>
  <w:style w:type="paragraph" w:styleId="Retraitcorpset1relig">
    <w:name w:val="Body Text First Indent 2"/>
    <w:basedOn w:val="Retraitcorpsdetexte"/>
    <w:link w:val="Retraitcorpset1religCar"/>
    <w:uiPriority w:val="99"/>
    <w:semiHidden/>
    <w:unhideWhenUsed/>
    <w:rsid w:val="00B3223B"/>
    <w:pPr>
      <w:spacing w:after="0"/>
      <w:ind w:left="360" w:firstLine="360"/>
    </w:pPr>
    <w:rPr>
      <w:rFonts w:eastAsia="Times New Roman" w:cs="Times New Roman"/>
      <w:color w:val="auto"/>
      <w:lang w:eastAsia="de-DE"/>
    </w:rPr>
  </w:style>
  <w:style w:type="character" w:customStyle="1" w:styleId="Retraitcorpset1religCar">
    <w:name w:val="Retrait corps et 1re lig. Car"/>
    <w:basedOn w:val="RetraitcorpsdetexteCar"/>
    <w:link w:val="Retraitcorpset1relig"/>
    <w:uiPriority w:val="99"/>
    <w:semiHidden/>
    <w:rsid w:val="00B3223B"/>
    <w:rPr>
      <w:sz w:val="24"/>
      <w:szCs w:val="24"/>
    </w:rPr>
  </w:style>
  <w:style w:type="paragraph" w:customStyle="1" w:styleId="THCol">
    <w:name w:val="TH_Col"/>
    <w:basedOn w:val="Corpsdetexte"/>
    <w:semiHidden/>
    <w:qFormat/>
    <w:locked/>
    <w:rsid w:val="00B3223B"/>
    <w:pPr>
      <w:spacing w:line="240" w:lineRule="auto"/>
    </w:pPr>
    <w:rPr>
      <w:color w:val="C00000"/>
      <w:szCs w:val="20"/>
    </w:rPr>
  </w:style>
  <w:style w:type="paragraph" w:customStyle="1" w:styleId="THRow">
    <w:name w:val="TH_Row"/>
    <w:basedOn w:val="THCol"/>
    <w:semiHidden/>
    <w:qFormat/>
    <w:locked/>
    <w:rsid w:val="00B3223B"/>
  </w:style>
  <w:style w:type="paragraph" w:styleId="Titre">
    <w:name w:val="Title"/>
    <w:basedOn w:val="Normal"/>
    <w:next w:val="Corpsdetexte"/>
    <w:link w:val="TitreCar"/>
    <w:qFormat/>
    <w:rsid w:val="003E001D"/>
    <w:pPr>
      <w:widowControl w:val="0"/>
      <w:spacing w:before="480" w:after="480" w:line="240" w:lineRule="auto"/>
      <w:outlineLvl w:val="0"/>
    </w:pPr>
    <w:rPr>
      <w:rFonts w:ascii="Arial" w:eastAsia="Times New Roman" w:hAnsi="Arial" w:cs="Times New Roman"/>
      <w:b/>
      <w:color w:val="0018A8"/>
      <w:sz w:val="36"/>
      <w:szCs w:val="52"/>
      <w:lang w:eastAsia="de-DE"/>
    </w:rPr>
  </w:style>
  <w:style w:type="character" w:customStyle="1" w:styleId="TitreCar">
    <w:name w:val="Titre Car"/>
    <w:basedOn w:val="Policepardfaut"/>
    <w:link w:val="Titre"/>
    <w:rsid w:val="003E001D"/>
    <w:rPr>
      <w:rFonts w:ascii="Arial" w:eastAsia="Times New Roman" w:hAnsi="Arial" w:cs="Times New Roman"/>
      <w:b/>
      <w:color w:val="0018A8"/>
      <w:sz w:val="36"/>
      <w:szCs w:val="52"/>
      <w:lang w:val="fr-CH" w:eastAsia="de-DE"/>
    </w:rPr>
  </w:style>
  <w:style w:type="paragraph" w:styleId="Adresseexpditeur">
    <w:name w:val="envelope return"/>
    <w:basedOn w:val="Normal"/>
    <w:uiPriority w:val="99"/>
    <w:semiHidden/>
    <w:rsid w:val="00940135"/>
    <w:pPr>
      <w:keepNext/>
    </w:pPr>
    <w:rPr>
      <w:rFonts w:eastAsiaTheme="majorEastAsia" w:cstheme="majorBidi"/>
      <w:sz w:val="18"/>
      <w:szCs w:val="20"/>
    </w:rPr>
  </w:style>
  <w:style w:type="paragraph" w:styleId="Adressedestinataire">
    <w:name w:val="envelope address"/>
    <w:basedOn w:val="Normal"/>
    <w:uiPriority w:val="99"/>
    <w:semiHidden/>
    <w:rsid w:val="005F51B5"/>
    <w:pPr>
      <w:keepNext/>
    </w:pPr>
    <w:rPr>
      <w:rFonts w:eastAsiaTheme="majorEastAsia" w:cstheme="majorBidi"/>
      <w:color w:val="0018A8" w:themeColor="accent1"/>
      <w:sz w:val="18"/>
    </w:rPr>
  </w:style>
  <w:style w:type="paragraph" w:styleId="Signature">
    <w:name w:val="Signature"/>
    <w:basedOn w:val="Normal"/>
    <w:link w:val="SignatureCar"/>
    <w:uiPriority w:val="99"/>
    <w:semiHidden/>
    <w:unhideWhenUsed/>
    <w:rsid w:val="00B3223B"/>
    <w:pPr>
      <w:ind w:left="4252"/>
    </w:pPr>
  </w:style>
  <w:style w:type="character" w:customStyle="1" w:styleId="SignatureCar">
    <w:name w:val="Signature Car"/>
    <w:basedOn w:val="Policepardfaut"/>
    <w:link w:val="Signature"/>
    <w:uiPriority w:val="99"/>
    <w:semiHidden/>
    <w:rsid w:val="00B3223B"/>
    <w:rPr>
      <w:sz w:val="24"/>
      <w:szCs w:val="24"/>
    </w:rPr>
  </w:style>
  <w:style w:type="paragraph" w:styleId="Sous-titre">
    <w:name w:val="Subtitle"/>
    <w:basedOn w:val="Normal"/>
    <w:next w:val="Normal"/>
    <w:link w:val="Sous-titreCar"/>
    <w:uiPriority w:val="11"/>
    <w:semiHidden/>
    <w:qFormat/>
    <w:rsid w:val="00B3223B"/>
    <w:pPr>
      <w:numPr>
        <w:ilvl w:val="1"/>
      </w:numPr>
    </w:pPr>
    <w:rPr>
      <w:rFonts w:asciiTheme="majorHAnsi" w:eastAsiaTheme="majorEastAsia" w:hAnsiTheme="majorHAnsi" w:cstheme="majorBidi"/>
      <w:i/>
      <w:iCs/>
      <w:color w:val="00A37B"/>
      <w:spacing w:val="15"/>
      <w:sz w:val="40"/>
    </w:rPr>
  </w:style>
  <w:style w:type="character" w:customStyle="1" w:styleId="Sous-titreCar">
    <w:name w:val="Sous-titre Car"/>
    <w:basedOn w:val="Policepardfaut"/>
    <w:link w:val="Sous-titre"/>
    <w:uiPriority w:val="11"/>
    <w:semiHidden/>
    <w:rsid w:val="00B3223B"/>
    <w:rPr>
      <w:rFonts w:asciiTheme="majorHAnsi" w:eastAsiaTheme="majorEastAsia" w:hAnsiTheme="majorHAnsi" w:cstheme="majorBidi"/>
      <w:i/>
      <w:iCs/>
      <w:color w:val="00A37B"/>
      <w:spacing w:val="15"/>
      <w:sz w:val="40"/>
      <w:szCs w:val="24"/>
    </w:rPr>
  </w:style>
  <w:style w:type="paragraph" w:styleId="TM2">
    <w:name w:val="toc 2"/>
    <w:basedOn w:val="Normal"/>
    <w:next w:val="Normal"/>
    <w:autoRedefine/>
    <w:uiPriority w:val="39"/>
    <w:qFormat/>
    <w:rsid w:val="00B3223B"/>
    <w:pPr>
      <w:tabs>
        <w:tab w:val="left" w:pos="851"/>
        <w:tab w:val="right" w:leader="dot" w:pos="9412"/>
      </w:tabs>
      <w:spacing w:after="100"/>
      <w:contextualSpacing/>
    </w:pPr>
    <w:rPr>
      <w:noProof/>
      <w:sz w:val="20"/>
    </w:rPr>
  </w:style>
  <w:style w:type="paragraph" w:styleId="TM3">
    <w:name w:val="toc 3"/>
    <w:basedOn w:val="Normal"/>
    <w:next w:val="Normal"/>
    <w:autoRedefine/>
    <w:uiPriority w:val="39"/>
    <w:qFormat/>
    <w:rsid w:val="00B3223B"/>
    <w:pPr>
      <w:tabs>
        <w:tab w:val="left" w:pos="851"/>
        <w:tab w:val="right" w:leader="dot" w:pos="9412"/>
      </w:tabs>
      <w:spacing w:after="100"/>
      <w:contextualSpacing/>
    </w:pPr>
    <w:rPr>
      <w:noProof/>
      <w:sz w:val="20"/>
    </w:rPr>
  </w:style>
  <w:style w:type="paragraph" w:styleId="TM4">
    <w:name w:val="toc 4"/>
    <w:basedOn w:val="Normal"/>
    <w:next w:val="Normal"/>
    <w:autoRedefine/>
    <w:uiPriority w:val="39"/>
    <w:semiHidden/>
    <w:rsid w:val="00B3223B"/>
    <w:pPr>
      <w:tabs>
        <w:tab w:val="right" w:pos="1134"/>
        <w:tab w:val="right" w:leader="dot" w:pos="9639"/>
      </w:tabs>
      <w:spacing w:after="100"/>
      <w:ind w:left="2495" w:hanging="794"/>
      <w:contextualSpacing/>
    </w:pPr>
    <w:rPr>
      <w:i/>
      <w:sz w:val="20"/>
    </w:rPr>
  </w:style>
  <w:style w:type="paragraph" w:styleId="TM5">
    <w:name w:val="toc 5"/>
    <w:basedOn w:val="Normal"/>
    <w:next w:val="Normal"/>
    <w:autoRedefine/>
    <w:uiPriority w:val="39"/>
    <w:semiHidden/>
    <w:rsid w:val="00B3223B"/>
    <w:pPr>
      <w:spacing w:after="100"/>
      <w:ind w:left="880"/>
    </w:pPr>
    <w:rPr>
      <w:sz w:val="20"/>
    </w:rPr>
  </w:style>
  <w:style w:type="paragraph" w:styleId="TM6">
    <w:name w:val="toc 6"/>
    <w:basedOn w:val="Normal"/>
    <w:next w:val="Normal"/>
    <w:autoRedefine/>
    <w:uiPriority w:val="39"/>
    <w:semiHidden/>
    <w:rsid w:val="00B3223B"/>
    <w:pPr>
      <w:spacing w:after="100"/>
      <w:ind w:left="1100"/>
    </w:pPr>
    <w:rPr>
      <w:sz w:val="20"/>
    </w:rPr>
  </w:style>
  <w:style w:type="paragraph" w:styleId="TM7">
    <w:name w:val="toc 7"/>
    <w:basedOn w:val="Normal"/>
    <w:next w:val="Normal"/>
    <w:autoRedefine/>
    <w:uiPriority w:val="39"/>
    <w:semiHidden/>
    <w:rsid w:val="00B3223B"/>
    <w:pPr>
      <w:spacing w:after="100"/>
      <w:ind w:left="1320"/>
    </w:pPr>
    <w:rPr>
      <w:sz w:val="20"/>
    </w:rPr>
  </w:style>
  <w:style w:type="paragraph" w:styleId="TM8">
    <w:name w:val="toc 8"/>
    <w:basedOn w:val="Normal"/>
    <w:next w:val="Normal"/>
    <w:autoRedefine/>
    <w:uiPriority w:val="39"/>
    <w:semiHidden/>
    <w:rsid w:val="00B3223B"/>
    <w:pPr>
      <w:spacing w:after="100"/>
      <w:ind w:left="1540"/>
    </w:pPr>
    <w:rPr>
      <w:sz w:val="20"/>
    </w:rPr>
  </w:style>
  <w:style w:type="paragraph" w:styleId="TM9">
    <w:name w:val="toc 9"/>
    <w:basedOn w:val="Normal"/>
    <w:next w:val="Normal"/>
    <w:autoRedefine/>
    <w:uiPriority w:val="39"/>
    <w:semiHidden/>
    <w:rsid w:val="00B3223B"/>
    <w:pPr>
      <w:spacing w:after="100"/>
      <w:ind w:left="1760"/>
    </w:pPr>
    <w:rPr>
      <w:sz w:val="20"/>
    </w:rPr>
  </w:style>
  <w:style w:type="character" w:styleId="Numrodeligne">
    <w:name w:val="line number"/>
    <w:basedOn w:val="Policepardfaut"/>
    <w:uiPriority w:val="99"/>
    <w:semiHidden/>
    <w:rsid w:val="00B3223B"/>
  </w:style>
  <w:style w:type="paragraph" w:styleId="Citation">
    <w:name w:val="Quote"/>
    <w:basedOn w:val="Sansinterligne"/>
    <w:next w:val="Normal"/>
    <w:link w:val="CitationCar"/>
    <w:uiPriority w:val="99"/>
    <w:qFormat/>
    <w:rsid w:val="00B3223B"/>
    <w:pPr>
      <w:spacing w:before="120"/>
    </w:pPr>
    <w:rPr>
      <w:i/>
      <w:iCs/>
      <w:color w:val="0018A8" w:themeColor="accent1"/>
      <w:sz w:val="20"/>
      <w:lang w:eastAsia="de-DE"/>
    </w:rPr>
  </w:style>
  <w:style w:type="character" w:customStyle="1" w:styleId="CitationCar">
    <w:name w:val="Citation Car"/>
    <w:basedOn w:val="Policepardfaut"/>
    <w:link w:val="Citation"/>
    <w:uiPriority w:val="99"/>
    <w:rsid w:val="00B3223B"/>
    <w:rPr>
      <w:i/>
      <w:iCs/>
      <w:color w:val="0018A8" w:themeColor="accent1"/>
      <w:sz w:val="20"/>
      <w:szCs w:val="24"/>
      <w:lang w:eastAsia="de-DE"/>
    </w:rPr>
  </w:style>
  <w:style w:type="table" w:styleId="TableauGrille5Fonc-Accentuation5">
    <w:name w:val="Grid Table 5 Dark Accent 5"/>
    <w:basedOn w:val="TableauNormal"/>
    <w:uiPriority w:val="50"/>
    <w:rsid w:val="00B3223B"/>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TableauListe1Clair">
    <w:name w:val="List Table 1 Light"/>
    <w:basedOn w:val="TableauNormal"/>
    <w:uiPriority w:val="46"/>
    <w:rsid w:val="00B3223B"/>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B3223B"/>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B3223B"/>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rillecouleur">
    <w:name w:val="Colorful Grid"/>
    <w:basedOn w:val="TableauNormal"/>
    <w:uiPriority w:val="73"/>
    <w:semiHidden/>
    <w:unhideWhenUsed/>
    <w:rsid w:val="00B3223B"/>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etableau1">
    <w:name w:val="Table Grid 1"/>
    <w:basedOn w:val="TableauNormal"/>
    <w:uiPriority w:val="99"/>
    <w:semiHidden/>
    <w:unhideWhenUsed/>
    <w:rsid w:val="00B3223B"/>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B3223B"/>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Titre1"/>
    <w:next w:val="Normal"/>
    <w:uiPriority w:val="1"/>
    <w:qFormat/>
    <w:rsid w:val="00B3223B"/>
    <w:pPr>
      <w:spacing w:after="360"/>
    </w:pPr>
    <w:rPr>
      <w:color w:val="0018A8" w:themeColor="accent1"/>
      <w:spacing w:val="10"/>
      <w:sz w:val="26"/>
    </w:rPr>
  </w:style>
  <w:style w:type="table" w:styleId="Tableausimple5">
    <w:name w:val="Plain Table 5"/>
    <w:basedOn w:val="TableauNormal"/>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Normal"/>
    <w:semiHidden/>
    <w:qFormat/>
    <w:rsid w:val="00B3223B"/>
    <w:pPr>
      <w:tabs>
        <w:tab w:val="left" w:pos="5358"/>
      </w:tabs>
      <w:suppressAutoHyphens/>
      <w:spacing w:line="240" w:lineRule="exact"/>
    </w:pPr>
    <w:rPr>
      <w:bCs/>
      <w:spacing w:val="-10"/>
      <w:sz w:val="20"/>
      <w:szCs w:val="20"/>
    </w:rPr>
  </w:style>
  <w:style w:type="numbering" w:styleId="111111">
    <w:name w:val="Outline List 2"/>
    <w:basedOn w:val="Aucuneliste"/>
    <w:uiPriority w:val="99"/>
    <w:semiHidden/>
    <w:unhideWhenUsed/>
    <w:rsid w:val="00B3223B"/>
    <w:pPr>
      <w:numPr>
        <w:numId w:val="1"/>
      </w:numPr>
    </w:pPr>
  </w:style>
  <w:style w:type="numbering" w:styleId="1ai">
    <w:name w:val="Outline List 1"/>
    <w:basedOn w:val="Aucuneliste"/>
    <w:uiPriority w:val="99"/>
    <w:semiHidden/>
    <w:unhideWhenUsed/>
    <w:rsid w:val="00B3223B"/>
    <w:pPr>
      <w:numPr>
        <w:numId w:val="2"/>
      </w:numPr>
    </w:pPr>
  </w:style>
  <w:style w:type="numbering" w:styleId="ArticleSection">
    <w:name w:val="Outline List 3"/>
    <w:basedOn w:val="Aucuneliste"/>
    <w:uiPriority w:val="99"/>
    <w:semiHidden/>
    <w:unhideWhenUsed/>
    <w:rsid w:val="00B3223B"/>
    <w:pPr>
      <w:numPr>
        <w:numId w:val="3"/>
      </w:numPr>
    </w:pPr>
  </w:style>
  <w:style w:type="character" w:styleId="Titredulivre">
    <w:name w:val="Book Title"/>
    <w:basedOn w:val="Policepardfaut"/>
    <w:uiPriority w:val="33"/>
    <w:semiHidden/>
    <w:rsid w:val="00B3223B"/>
    <w:rPr>
      <w:b/>
      <w:bCs/>
      <w:i/>
      <w:iCs/>
      <w:spacing w:val="5"/>
    </w:rPr>
  </w:style>
  <w:style w:type="table" w:styleId="Listefonce">
    <w:name w:val="Dark List"/>
    <w:basedOn w:val="TableauNormal"/>
    <w:uiPriority w:val="70"/>
    <w:semiHidden/>
    <w:unhideWhenUsed/>
    <w:rsid w:val="00B3223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B3223B"/>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Listefonce-Accent2">
    <w:name w:val="Dark List Accent 2"/>
    <w:basedOn w:val="TableauNormal"/>
    <w:uiPriority w:val="70"/>
    <w:semiHidden/>
    <w:unhideWhenUsed/>
    <w:rsid w:val="00B3223B"/>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Listefonce-Accent3">
    <w:name w:val="Dark List Accent 3"/>
    <w:basedOn w:val="TableauNormal"/>
    <w:uiPriority w:val="70"/>
    <w:semiHidden/>
    <w:unhideWhenUsed/>
    <w:rsid w:val="00B3223B"/>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Listefonce-Accent4">
    <w:name w:val="Dark List Accent 4"/>
    <w:basedOn w:val="TableauNormal"/>
    <w:uiPriority w:val="70"/>
    <w:semiHidden/>
    <w:unhideWhenUsed/>
    <w:rsid w:val="00B3223B"/>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Listefonce-Accent5">
    <w:name w:val="Dark List Accent 5"/>
    <w:basedOn w:val="TableauNormal"/>
    <w:uiPriority w:val="70"/>
    <w:semiHidden/>
    <w:unhideWhenUsed/>
    <w:rsid w:val="00B3223B"/>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Listefonce-Accent6">
    <w:name w:val="Dark List Accent 6"/>
    <w:basedOn w:val="TableauNormal"/>
    <w:uiPriority w:val="70"/>
    <w:semiHidden/>
    <w:unhideWhenUsed/>
    <w:rsid w:val="00B3223B"/>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Tableausimple2">
    <w:name w:val="Plain Table 2"/>
    <w:basedOn w:val="TableauNormal"/>
    <w:uiPriority w:val="42"/>
    <w:semiHidden/>
    <w:rsid w:val="00B3223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rsid w:val="00B3223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rsid w:val="00B3223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Policepardfaut"/>
    <w:uiPriority w:val="99"/>
    <w:semiHidden/>
    <w:unhideWhenUsed/>
    <w:rsid w:val="00B3223B"/>
    <w:rPr>
      <w:color w:val="2B579A"/>
      <w:shd w:val="clear" w:color="auto" w:fill="E1DFDD"/>
    </w:rPr>
  </w:style>
  <w:style w:type="table" w:styleId="Listecouleur">
    <w:name w:val="Colorful List"/>
    <w:basedOn w:val="TableauNormal"/>
    <w:uiPriority w:val="72"/>
    <w:semiHidden/>
    <w:unhideWhenUsed/>
    <w:rsid w:val="00B3223B"/>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B3223B"/>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Listecouleur-Accent2">
    <w:name w:val="Colorful List Accent 2"/>
    <w:basedOn w:val="TableauNormal"/>
    <w:uiPriority w:val="72"/>
    <w:semiHidden/>
    <w:unhideWhenUsed/>
    <w:rsid w:val="00B3223B"/>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Listecouleur-Accent3">
    <w:name w:val="Colorful List Accent 3"/>
    <w:basedOn w:val="TableauNormal"/>
    <w:uiPriority w:val="72"/>
    <w:semiHidden/>
    <w:unhideWhenUsed/>
    <w:rsid w:val="00B3223B"/>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Listecouleur-Accent4">
    <w:name w:val="Colorful List Accent 4"/>
    <w:basedOn w:val="TableauNormal"/>
    <w:uiPriority w:val="72"/>
    <w:semiHidden/>
    <w:unhideWhenUsed/>
    <w:rsid w:val="00B3223B"/>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Listecouleur-Accent5">
    <w:name w:val="Colorful List Accent 5"/>
    <w:basedOn w:val="TableauNormal"/>
    <w:uiPriority w:val="72"/>
    <w:semiHidden/>
    <w:unhideWhenUsed/>
    <w:rsid w:val="00B3223B"/>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Listecouleur-Accent6">
    <w:name w:val="Colorful List Accent 6"/>
    <w:basedOn w:val="TableauNormal"/>
    <w:uiPriority w:val="72"/>
    <w:semiHidden/>
    <w:unhideWhenUsed/>
    <w:rsid w:val="00B3223B"/>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Tramecouleur">
    <w:name w:val="Colorful Shading"/>
    <w:basedOn w:val="TableauNormal"/>
    <w:uiPriority w:val="71"/>
    <w:semiHidden/>
    <w:unhideWhenUsed/>
    <w:rsid w:val="00B3223B"/>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B3223B"/>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B3223B"/>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B3223B"/>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Tramecouleur-Accent4">
    <w:name w:val="Colorful Shading Accent 4"/>
    <w:basedOn w:val="TableauNormal"/>
    <w:uiPriority w:val="71"/>
    <w:semiHidden/>
    <w:unhideWhenUsed/>
    <w:rsid w:val="00B3223B"/>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B3223B"/>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B3223B"/>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Grillecouleur-Accent1">
    <w:name w:val="Colorful Grid Accent 1"/>
    <w:basedOn w:val="TableauNormal"/>
    <w:uiPriority w:val="73"/>
    <w:semiHidden/>
    <w:unhideWhenUsed/>
    <w:rsid w:val="00B3223B"/>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couleur-Accent2">
    <w:name w:val="Colorful Grid Accent 2"/>
    <w:basedOn w:val="TableauNormal"/>
    <w:uiPriority w:val="73"/>
    <w:semiHidden/>
    <w:unhideWhenUsed/>
    <w:rsid w:val="00B3223B"/>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couleur-Accent3">
    <w:name w:val="Colorful Grid Accent 3"/>
    <w:basedOn w:val="TableauNormal"/>
    <w:uiPriority w:val="73"/>
    <w:semiHidden/>
    <w:unhideWhenUsed/>
    <w:rsid w:val="00B3223B"/>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couleur-Accent4">
    <w:name w:val="Colorful Grid Accent 4"/>
    <w:basedOn w:val="TableauNormal"/>
    <w:uiPriority w:val="73"/>
    <w:semiHidden/>
    <w:unhideWhenUsed/>
    <w:rsid w:val="00B3223B"/>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couleur-Accent5">
    <w:name w:val="Colorful Grid Accent 5"/>
    <w:basedOn w:val="TableauNormal"/>
    <w:uiPriority w:val="73"/>
    <w:semiHidden/>
    <w:unhideWhenUsed/>
    <w:rsid w:val="00B3223B"/>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couleur-Accent6">
    <w:name w:val="Colorful Grid Accent 6"/>
    <w:basedOn w:val="TableauNormal"/>
    <w:uiPriority w:val="73"/>
    <w:semiHidden/>
    <w:unhideWhenUsed/>
    <w:rsid w:val="00B3223B"/>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TableauGrille1Clair-Accentuation1">
    <w:name w:val="Grid Table 1 Light Accent 1"/>
    <w:basedOn w:val="TableauNormal"/>
    <w:uiPriority w:val="46"/>
    <w:semiHidden/>
    <w:rsid w:val="00B3223B"/>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rsid w:val="00B3223B"/>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rsid w:val="00B3223B"/>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rsid w:val="00B3223B"/>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rsid w:val="00B3223B"/>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rsid w:val="00B3223B"/>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rsid w:val="00B3223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rsid w:val="00B3223B"/>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2-Accentuation2">
    <w:name w:val="Grid Table 2 Accent 2"/>
    <w:basedOn w:val="TableauNormal"/>
    <w:uiPriority w:val="47"/>
    <w:semiHidden/>
    <w:rsid w:val="00B3223B"/>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2-Accentuation3">
    <w:name w:val="Grid Table 2 Accent 3"/>
    <w:basedOn w:val="TableauNormal"/>
    <w:uiPriority w:val="47"/>
    <w:semiHidden/>
    <w:rsid w:val="00B3223B"/>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2-Accentuation4">
    <w:name w:val="Grid Table 2 Accent 4"/>
    <w:basedOn w:val="TableauNormal"/>
    <w:uiPriority w:val="47"/>
    <w:semiHidden/>
    <w:rsid w:val="00B3223B"/>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2-Accentuation5">
    <w:name w:val="Grid Table 2 Accent 5"/>
    <w:basedOn w:val="TableauNormal"/>
    <w:uiPriority w:val="47"/>
    <w:semiHidden/>
    <w:rsid w:val="00B3223B"/>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2-Accentuation6">
    <w:name w:val="Grid Table 2 Accent 6"/>
    <w:basedOn w:val="TableauNormal"/>
    <w:uiPriority w:val="47"/>
    <w:semiHidden/>
    <w:rsid w:val="00B3223B"/>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3">
    <w:name w:val="Grid Table 3"/>
    <w:basedOn w:val="TableauNormal"/>
    <w:uiPriority w:val="48"/>
    <w:semiHidden/>
    <w:rsid w:val="00B3223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rsid w:val="00B3223B"/>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3-Accentuation2">
    <w:name w:val="Grid Table 3 Accent 2"/>
    <w:basedOn w:val="TableauNormal"/>
    <w:uiPriority w:val="48"/>
    <w:semiHidden/>
    <w:rsid w:val="00B3223B"/>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3-Accentuation3">
    <w:name w:val="Grid Table 3 Accent 3"/>
    <w:basedOn w:val="TableauNormal"/>
    <w:uiPriority w:val="48"/>
    <w:semiHidden/>
    <w:rsid w:val="00B3223B"/>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3-Accentuation4">
    <w:name w:val="Grid Table 3 Accent 4"/>
    <w:basedOn w:val="TableauNormal"/>
    <w:uiPriority w:val="48"/>
    <w:semiHidden/>
    <w:rsid w:val="00B3223B"/>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3-Accentuation5">
    <w:name w:val="Grid Table 3 Accent 5"/>
    <w:basedOn w:val="TableauNormal"/>
    <w:uiPriority w:val="48"/>
    <w:semiHidden/>
    <w:rsid w:val="00B3223B"/>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3-Accentuation6">
    <w:name w:val="Grid Table 3 Accent 6"/>
    <w:basedOn w:val="TableauNormal"/>
    <w:uiPriority w:val="48"/>
    <w:semiHidden/>
    <w:rsid w:val="00B3223B"/>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TableauGrille4">
    <w:name w:val="Grid Table 4"/>
    <w:basedOn w:val="TableauNormal"/>
    <w:uiPriority w:val="49"/>
    <w:semiHidden/>
    <w:rsid w:val="00B3223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rsid w:val="00B3223B"/>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4-Accentuation2">
    <w:name w:val="Grid Table 4 Accent 2"/>
    <w:basedOn w:val="TableauNormal"/>
    <w:uiPriority w:val="49"/>
    <w:semiHidden/>
    <w:rsid w:val="00B3223B"/>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4-Accentuation3">
    <w:name w:val="Grid Table 4 Accent 3"/>
    <w:basedOn w:val="TableauNormal"/>
    <w:uiPriority w:val="49"/>
    <w:semiHidden/>
    <w:rsid w:val="00B3223B"/>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4-Accentuation4">
    <w:name w:val="Grid Table 4 Accent 4"/>
    <w:basedOn w:val="TableauNormal"/>
    <w:uiPriority w:val="49"/>
    <w:semiHidden/>
    <w:rsid w:val="00B3223B"/>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4-Accentuation5">
    <w:name w:val="Grid Table 4 Accent 5"/>
    <w:basedOn w:val="TableauNormal"/>
    <w:uiPriority w:val="49"/>
    <w:semiHidden/>
    <w:rsid w:val="00B3223B"/>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4-Accentuation6">
    <w:name w:val="Grid Table 4 Accent 6"/>
    <w:basedOn w:val="TableauNormal"/>
    <w:uiPriority w:val="49"/>
    <w:semiHidden/>
    <w:rsid w:val="00B3223B"/>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5Fonc">
    <w:name w:val="Grid Table 5 Dark"/>
    <w:basedOn w:val="TableauNormal"/>
    <w:uiPriority w:val="50"/>
    <w:semiHidden/>
    <w:rsid w:val="00B3223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3">
    <w:name w:val="Grid Table 5 Dark Accent 3"/>
    <w:basedOn w:val="TableauNormal"/>
    <w:uiPriority w:val="50"/>
    <w:semiHidden/>
    <w:rsid w:val="00B3223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TableauGrille5Fonc-Accentuation4">
    <w:name w:val="Grid Table 5 Dark Accent 4"/>
    <w:basedOn w:val="TableauNormal"/>
    <w:uiPriority w:val="50"/>
    <w:semiHidden/>
    <w:rsid w:val="00B3223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TableauGrille5Fonc-Accentuation6">
    <w:name w:val="Grid Table 5 Dark Accent 6"/>
    <w:basedOn w:val="TableauNormal"/>
    <w:uiPriority w:val="50"/>
    <w:semiHidden/>
    <w:rsid w:val="00B3223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TableauGrille6Couleur">
    <w:name w:val="Grid Table 6 Colorful"/>
    <w:basedOn w:val="TableauNormal"/>
    <w:uiPriority w:val="51"/>
    <w:semiHidden/>
    <w:rsid w:val="00B3223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semiHidden/>
    <w:rsid w:val="00B3223B"/>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6Couleur-Accentuation2">
    <w:name w:val="Grid Table 6 Colorful Accent 2"/>
    <w:basedOn w:val="TableauNormal"/>
    <w:uiPriority w:val="51"/>
    <w:semiHidden/>
    <w:rsid w:val="00B3223B"/>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6Couleur-Accentuation3">
    <w:name w:val="Grid Table 6 Colorful Accent 3"/>
    <w:basedOn w:val="TableauNormal"/>
    <w:uiPriority w:val="51"/>
    <w:semiHidden/>
    <w:rsid w:val="00B3223B"/>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6Couleur-Accentuation4">
    <w:name w:val="Grid Table 6 Colorful Accent 4"/>
    <w:basedOn w:val="TableauNormal"/>
    <w:uiPriority w:val="51"/>
    <w:semiHidden/>
    <w:rsid w:val="00B3223B"/>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6Couleur-Accentuation5">
    <w:name w:val="Grid Table 6 Colorful Accent 5"/>
    <w:basedOn w:val="TableauNormal"/>
    <w:uiPriority w:val="51"/>
    <w:semiHidden/>
    <w:rsid w:val="00B3223B"/>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6Couleur-Accentuation6">
    <w:name w:val="Grid Table 6 Colorful Accent 6"/>
    <w:basedOn w:val="TableauNormal"/>
    <w:uiPriority w:val="51"/>
    <w:semiHidden/>
    <w:rsid w:val="00B3223B"/>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7Couleur">
    <w:name w:val="Grid Table 7 Colorful"/>
    <w:basedOn w:val="TableauNormal"/>
    <w:uiPriority w:val="52"/>
    <w:semiHidden/>
    <w:rsid w:val="00B3223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semiHidden/>
    <w:rsid w:val="00B3223B"/>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7Couleur-Accentuation2">
    <w:name w:val="Grid Table 7 Colorful Accent 2"/>
    <w:basedOn w:val="TableauNormal"/>
    <w:uiPriority w:val="52"/>
    <w:semiHidden/>
    <w:rsid w:val="00B3223B"/>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7Couleur-Accentuation3">
    <w:name w:val="Grid Table 7 Colorful Accent 3"/>
    <w:basedOn w:val="TableauNormal"/>
    <w:uiPriority w:val="52"/>
    <w:semiHidden/>
    <w:rsid w:val="00B3223B"/>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7Couleur-Accentuation4">
    <w:name w:val="Grid Table 7 Colorful Accent 4"/>
    <w:basedOn w:val="TableauNormal"/>
    <w:uiPriority w:val="52"/>
    <w:semiHidden/>
    <w:rsid w:val="00B3223B"/>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7Couleur-Accentuation5">
    <w:name w:val="Grid Table 7 Colorful Accent 5"/>
    <w:basedOn w:val="TableauNormal"/>
    <w:uiPriority w:val="52"/>
    <w:semiHidden/>
    <w:rsid w:val="00B3223B"/>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7Couleur-Accentuation6">
    <w:name w:val="Grid Table 7 Colorful Accent 6"/>
    <w:basedOn w:val="TableauNormal"/>
    <w:uiPriority w:val="52"/>
    <w:semiHidden/>
    <w:rsid w:val="00B3223B"/>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Mot-dise">
    <w:name w:val="Hashtag"/>
    <w:basedOn w:val="Policepardfaut"/>
    <w:uiPriority w:val="99"/>
    <w:semiHidden/>
    <w:unhideWhenUsed/>
    <w:rsid w:val="00B3223B"/>
    <w:rPr>
      <w:color w:val="2B579A"/>
      <w:shd w:val="clear" w:color="auto" w:fill="E1DFDD"/>
    </w:rPr>
  </w:style>
  <w:style w:type="table" w:styleId="Listeclaire">
    <w:name w:val="Light List"/>
    <w:basedOn w:val="TableauNormal"/>
    <w:uiPriority w:val="61"/>
    <w:semiHidden/>
    <w:unhideWhenUsed/>
    <w:rsid w:val="00B3223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B3223B"/>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Listeclaire-Accent2">
    <w:name w:val="Light List Accent 2"/>
    <w:basedOn w:val="TableauNormal"/>
    <w:uiPriority w:val="61"/>
    <w:semiHidden/>
    <w:unhideWhenUsed/>
    <w:rsid w:val="00B3223B"/>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Listeclaire-Accent4">
    <w:name w:val="Light List Accent 4"/>
    <w:basedOn w:val="TableauNormal"/>
    <w:uiPriority w:val="61"/>
    <w:semiHidden/>
    <w:unhideWhenUsed/>
    <w:rsid w:val="00B3223B"/>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Listeclaire-Accent5">
    <w:name w:val="Light List Accent 5"/>
    <w:basedOn w:val="TableauNormal"/>
    <w:uiPriority w:val="61"/>
    <w:semiHidden/>
    <w:unhideWhenUsed/>
    <w:rsid w:val="00B3223B"/>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Ombrageclair">
    <w:name w:val="Light Shading"/>
    <w:basedOn w:val="TableauNormal"/>
    <w:uiPriority w:val="60"/>
    <w:semiHidden/>
    <w:unhideWhenUsed/>
    <w:rsid w:val="00B3223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B3223B"/>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Trameclaire-Accent4">
    <w:name w:val="Light Shading Accent 4"/>
    <w:basedOn w:val="TableauNormal"/>
    <w:uiPriority w:val="60"/>
    <w:semiHidden/>
    <w:unhideWhenUsed/>
    <w:rsid w:val="00B3223B"/>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Trameclaire-Accent5">
    <w:name w:val="Light Shading Accent 5"/>
    <w:basedOn w:val="TableauNormal"/>
    <w:uiPriority w:val="60"/>
    <w:semiHidden/>
    <w:unhideWhenUsed/>
    <w:rsid w:val="00B3223B"/>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Trameclaire-Accent6">
    <w:name w:val="Light Shading Accent 6"/>
    <w:basedOn w:val="TableauNormal"/>
    <w:uiPriority w:val="60"/>
    <w:semiHidden/>
    <w:unhideWhenUsed/>
    <w:rsid w:val="00B3223B"/>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Grilleclaire">
    <w:name w:val="Light Grid"/>
    <w:basedOn w:val="TableauNormal"/>
    <w:uiPriority w:val="62"/>
    <w:semiHidden/>
    <w:unhideWhenUsed/>
    <w:rsid w:val="00B3223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B3223B"/>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Grilleclaire-Accent2">
    <w:name w:val="Light Grid Accent 2"/>
    <w:basedOn w:val="TableauNormal"/>
    <w:uiPriority w:val="62"/>
    <w:semiHidden/>
    <w:unhideWhenUsed/>
    <w:rsid w:val="00B3223B"/>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Grilleclaire-Accent3">
    <w:name w:val="Light Grid Accent 3"/>
    <w:basedOn w:val="TableauNormal"/>
    <w:uiPriority w:val="62"/>
    <w:semiHidden/>
    <w:unhideWhenUsed/>
    <w:rsid w:val="00B3223B"/>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Grilleclaire-Accent4">
    <w:name w:val="Light Grid Accent 4"/>
    <w:basedOn w:val="TableauNormal"/>
    <w:uiPriority w:val="62"/>
    <w:semiHidden/>
    <w:unhideWhenUsed/>
    <w:rsid w:val="00B3223B"/>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Grilleclaire-Accent5">
    <w:name w:val="Light Grid Accent 5"/>
    <w:basedOn w:val="TableauNormal"/>
    <w:uiPriority w:val="62"/>
    <w:semiHidden/>
    <w:unhideWhenUsed/>
    <w:rsid w:val="00B3223B"/>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Grilleclaire-Accent6">
    <w:name w:val="Light Grid Accent 6"/>
    <w:basedOn w:val="TableauNormal"/>
    <w:uiPriority w:val="62"/>
    <w:semiHidden/>
    <w:unhideWhenUsed/>
    <w:rsid w:val="00B3223B"/>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AcronymeHTML">
    <w:name w:val="HTML Acronym"/>
    <w:basedOn w:val="Policepardfaut"/>
    <w:uiPriority w:val="99"/>
    <w:semiHidden/>
    <w:unhideWhenUsed/>
    <w:rsid w:val="00B3223B"/>
  </w:style>
  <w:style w:type="character" w:styleId="ExempleHTML">
    <w:name w:val="HTML Sample"/>
    <w:basedOn w:val="Policepardfaut"/>
    <w:uiPriority w:val="99"/>
    <w:semiHidden/>
    <w:unhideWhenUsed/>
    <w:rsid w:val="00B3223B"/>
    <w:rPr>
      <w:rFonts w:ascii="Consolas" w:hAnsi="Consolas"/>
      <w:sz w:val="24"/>
      <w:szCs w:val="24"/>
    </w:rPr>
  </w:style>
  <w:style w:type="character" w:styleId="CodeHTML">
    <w:name w:val="HTML Code"/>
    <w:basedOn w:val="Policepardfaut"/>
    <w:uiPriority w:val="99"/>
    <w:semiHidden/>
    <w:unhideWhenUsed/>
    <w:rsid w:val="00B3223B"/>
    <w:rPr>
      <w:rFonts w:ascii="Consolas" w:hAnsi="Consolas"/>
      <w:sz w:val="20"/>
      <w:szCs w:val="20"/>
    </w:rPr>
  </w:style>
  <w:style w:type="character" w:styleId="DfinitionHTML">
    <w:name w:val="HTML Definition"/>
    <w:basedOn w:val="Policepardfaut"/>
    <w:uiPriority w:val="99"/>
    <w:semiHidden/>
    <w:unhideWhenUsed/>
    <w:rsid w:val="00B3223B"/>
    <w:rPr>
      <w:i/>
      <w:iCs/>
    </w:rPr>
  </w:style>
  <w:style w:type="character" w:styleId="MachinecrireHTML">
    <w:name w:val="HTML Typewriter"/>
    <w:basedOn w:val="Policepardfaut"/>
    <w:uiPriority w:val="99"/>
    <w:semiHidden/>
    <w:unhideWhenUsed/>
    <w:rsid w:val="00B3223B"/>
    <w:rPr>
      <w:rFonts w:ascii="Consolas" w:hAnsi="Consolas"/>
      <w:sz w:val="20"/>
      <w:szCs w:val="20"/>
    </w:rPr>
  </w:style>
  <w:style w:type="character" w:styleId="ClavierHTML">
    <w:name w:val="HTML Keyboard"/>
    <w:basedOn w:val="Policepardfaut"/>
    <w:uiPriority w:val="99"/>
    <w:semiHidden/>
    <w:unhideWhenUsed/>
    <w:rsid w:val="00B3223B"/>
    <w:rPr>
      <w:rFonts w:ascii="Consolas" w:hAnsi="Consolas"/>
      <w:sz w:val="20"/>
      <w:szCs w:val="20"/>
    </w:rPr>
  </w:style>
  <w:style w:type="character" w:styleId="VariableHTML">
    <w:name w:val="HTML Variable"/>
    <w:basedOn w:val="Policepardfaut"/>
    <w:uiPriority w:val="99"/>
    <w:semiHidden/>
    <w:unhideWhenUsed/>
    <w:rsid w:val="00B3223B"/>
    <w:rPr>
      <w:i/>
      <w:iCs/>
    </w:rPr>
  </w:style>
  <w:style w:type="character" w:styleId="CitationHTML">
    <w:name w:val="HTML Cite"/>
    <w:basedOn w:val="Policepardfaut"/>
    <w:uiPriority w:val="99"/>
    <w:semiHidden/>
    <w:unhideWhenUsed/>
    <w:rsid w:val="00B3223B"/>
    <w:rPr>
      <w:i/>
      <w:iCs/>
    </w:rPr>
  </w:style>
  <w:style w:type="character" w:styleId="Marquedecommentaire">
    <w:name w:val="annotation reference"/>
    <w:basedOn w:val="Policepardfaut"/>
    <w:uiPriority w:val="99"/>
    <w:semiHidden/>
    <w:unhideWhenUsed/>
    <w:rsid w:val="00B3223B"/>
    <w:rPr>
      <w:sz w:val="16"/>
      <w:szCs w:val="16"/>
    </w:rPr>
  </w:style>
  <w:style w:type="table" w:styleId="TableauListe1Clair-Accentuation1">
    <w:name w:val="List Table 1 Light Accent 1"/>
    <w:basedOn w:val="TableauNormal"/>
    <w:uiPriority w:val="46"/>
    <w:semiHidden/>
    <w:rsid w:val="00B3223B"/>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1Clair-Accentuation2">
    <w:name w:val="List Table 1 Light Accent 2"/>
    <w:basedOn w:val="TableauNormal"/>
    <w:uiPriority w:val="46"/>
    <w:semiHidden/>
    <w:rsid w:val="00B3223B"/>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1Clair-Accentuation3">
    <w:name w:val="List Table 1 Light Accent 3"/>
    <w:basedOn w:val="TableauNormal"/>
    <w:uiPriority w:val="46"/>
    <w:semiHidden/>
    <w:rsid w:val="00B3223B"/>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1Clair-Accentuation4">
    <w:name w:val="List Table 1 Light Accent 4"/>
    <w:basedOn w:val="TableauNormal"/>
    <w:uiPriority w:val="46"/>
    <w:semiHidden/>
    <w:rsid w:val="00B3223B"/>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1Clair-Accentuation5">
    <w:name w:val="List Table 1 Light Accent 5"/>
    <w:basedOn w:val="TableauNormal"/>
    <w:uiPriority w:val="46"/>
    <w:semiHidden/>
    <w:rsid w:val="00B3223B"/>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1Clair-Accentuation6">
    <w:name w:val="List Table 1 Light Accent 6"/>
    <w:basedOn w:val="TableauNormal"/>
    <w:uiPriority w:val="46"/>
    <w:semiHidden/>
    <w:rsid w:val="00B3223B"/>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2">
    <w:name w:val="List Table 2"/>
    <w:basedOn w:val="TableauNormal"/>
    <w:uiPriority w:val="47"/>
    <w:semiHidden/>
    <w:rsid w:val="00B3223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rsid w:val="00B3223B"/>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2-Accentuation2">
    <w:name w:val="List Table 2 Accent 2"/>
    <w:basedOn w:val="TableauNormal"/>
    <w:uiPriority w:val="47"/>
    <w:semiHidden/>
    <w:rsid w:val="00B3223B"/>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2-Accentuation3">
    <w:name w:val="List Table 2 Accent 3"/>
    <w:basedOn w:val="TableauNormal"/>
    <w:uiPriority w:val="47"/>
    <w:semiHidden/>
    <w:rsid w:val="00B3223B"/>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2-Accentuation4">
    <w:name w:val="List Table 2 Accent 4"/>
    <w:basedOn w:val="TableauNormal"/>
    <w:uiPriority w:val="47"/>
    <w:semiHidden/>
    <w:rsid w:val="00B3223B"/>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2-Accentuation5">
    <w:name w:val="List Table 2 Accent 5"/>
    <w:basedOn w:val="TableauNormal"/>
    <w:uiPriority w:val="47"/>
    <w:semiHidden/>
    <w:rsid w:val="00B3223B"/>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2-Accentuation6">
    <w:name w:val="List Table 2 Accent 6"/>
    <w:basedOn w:val="TableauNormal"/>
    <w:uiPriority w:val="47"/>
    <w:semiHidden/>
    <w:rsid w:val="00B3223B"/>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3">
    <w:name w:val="List Table 3"/>
    <w:basedOn w:val="TableauNormal"/>
    <w:uiPriority w:val="48"/>
    <w:semiHidden/>
    <w:rsid w:val="00B3223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rsid w:val="00B3223B"/>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TableauListe3-Accentuation2">
    <w:name w:val="List Table 3 Accent 2"/>
    <w:basedOn w:val="TableauNormal"/>
    <w:uiPriority w:val="48"/>
    <w:semiHidden/>
    <w:rsid w:val="00B3223B"/>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TableauListe3-Accentuation3">
    <w:name w:val="List Table 3 Accent 3"/>
    <w:basedOn w:val="TableauNormal"/>
    <w:uiPriority w:val="48"/>
    <w:semiHidden/>
    <w:rsid w:val="00B3223B"/>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TableauListe3-Accentuation4">
    <w:name w:val="List Table 3 Accent 4"/>
    <w:basedOn w:val="TableauNormal"/>
    <w:uiPriority w:val="48"/>
    <w:semiHidden/>
    <w:rsid w:val="00B3223B"/>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TableauListe3-Accentuation5">
    <w:name w:val="List Table 3 Accent 5"/>
    <w:basedOn w:val="TableauNormal"/>
    <w:uiPriority w:val="48"/>
    <w:semiHidden/>
    <w:rsid w:val="00B3223B"/>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TableauListe3-Accentuation6">
    <w:name w:val="List Table 3 Accent 6"/>
    <w:basedOn w:val="TableauNormal"/>
    <w:uiPriority w:val="48"/>
    <w:semiHidden/>
    <w:rsid w:val="00B3223B"/>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TableauListe4">
    <w:name w:val="List Table 4"/>
    <w:basedOn w:val="TableauNormal"/>
    <w:uiPriority w:val="49"/>
    <w:semiHidden/>
    <w:rsid w:val="00B3223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rsid w:val="00B3223B"/>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4-Accentuation2">
    <w:name w:val="List Table 4 Accent 2"/>
    <w:basedOn w:val="TableauNormal"/>
    <w:uiPriority w:val="49"/>
    <w:semiHidden/>
    <w:rsid w:val="00B3223B"/>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4-Accentuation3">
    <w:name w:val="List Table 4 Accent 3"/>
    <w:basedOn w:val="TableauNormal"/>
    <w:uiPriority w:val="49"/>
    <w:semiHidden/>
    <w:rsid w:val="00B3223B"/>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4-Accentuation4">
    <w:name w:val="List Table 4 Accent 4"/>
    <w:basedOn w:val="TableauNormal"/>
    <w:uiPriority w:val="49"/>
    <w:semiHidden/>
    <w:rsid w:val="00B3223B"/>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4-Accentuation5">
    <w:name w:val="List Table 4 Accent 5"/>
    <w:basedOn w:val="TableauNormal"/>
    <w:uiPriority w:val="49"/>
    <w:semiHidden/>
    <w:rsid w:val="00B3223B"/>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4-Accentuation6">
    <w:name w:val="List Table 4 Accent 6"/>
    <w:basedOn w:val="TableauNormal"/>
    <w:uiPriority w:val="49"/>
    <w:semiHidden/>
    <w:rsid w:val="00B3223B"/>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5Fonc">
    <w:name w:val="List Table 5 Dark"/>
    <w:basedOn w:val="TableauNormal"/>
    <w:uiPriority w:val="50"/>
    <w:semiHidden/>
    <w:rsid w:val="00B3223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rsid w:val="00B3223B"/>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rsid w:val="00B3223B"/>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rsid w:val="00B3223B"/>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rsid w:val="00B3223B"/>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rsid w:val="00B3223B"/>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rsid w:val="00B3223B"/>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rsid w:val="00B3223B"/>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rsid w:val="00B3223B"/>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6Couleur-Accentuation2">
    <w:name w:val="List Table 6 Colorful Accent 2"/>
    <w:basedOn w:val="TableauNormal"/>
    <w:uiPriority w:val="51"/>
    <w:semiHidden/>
    <w:rsid w:val="00B3223B"/>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6Couleur-Accentuation3">
    <w:name w:val="List Table 6 Colorful Accent 3"/>
    <w:basedOn w:val="TableauNormal"/>
    <w:uiPriority w:val="51"/>
    <w:semiHidden/>
    <w:rsid w:val="00B3223B"/>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6Couleur-Accentuation4">
    <w:name w:val="List Table 6 Colorful Accent 4"/>
    <w:basedOn w:val="TableauNormal"/>
    <w:uiPriority w:val="51"/>
    <w:semiHidden/>
    <w:rsid w:val="00B3223B"/>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6Couleur-Accentuation5">
    <w:name w:val="List Table 6 Colorful Accent 5"/>
    <w:basedOn w:val="TableauNormal"/>
    <w:uiPriority w:val="51"/>
    <w:semiHidden/>
    <w:rsid w:val="00B3223B"/>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6Couleur-Accentuation6">
    <w:name w:val="List Table 6 Colorful Accent 6"/>
    <w:basedOn w:val="TableauNormal"/>
    <w:uiPriority w:val="51"/>
    <w:semiHidden/>
    <w:rsid w:val="00B3223B"/>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7Couleur">
    <w:name w:val="List Table 7 Colorful"/>
    <w:basedOn w:val="TableauNormal"/>
    <w:uiPriority w:val="52"/>
    <w:semiHidden/>
    <w:rsid w:val="00B3223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rsid w:val="00B3223B"/>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rsid w:val="00B3223B"/>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rsid w:val="00B3223B"/>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rsid w:val="00B3223B"/>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rsid w:val="00B3223B"/>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rsid w:val="00B3223B"/>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moyenne1">
    <w:name w:val="Medium List 1"/>
    <w:basedOn w:val="TableauNormal"/>
    <w:uiPriority w:val="65"/>
    <w:semiHidden/>
    <w:unhideWhenUsed/>
    <w:rsid w:val="00B3223B"/>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B3223B"/>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Listemoyenne1-Accent2">
    <w:name w:val="Medium List 1 Accent 2"/>
    <w:basedOn w:val="TableauNormal"/>
    <w:uiPriority w:val="65"/>
    <w:semiHidden/>
    <w:unhideWhenUsed/>
    <w:rsid w:val="00B3223B"/>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Listemoyenne1-Accent3">
    <w:name w:val="Medium List 1 Accent 3"/>
    <w:basedOn w:val="TableauNormal"/>
    <w:uiPriority w:val="65"/>
    <w:semiHidden/>
    <w:unhideWhenUsed/>
    <w:rsid w:val="00B3223B"/>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Listemoyenne1-Accent4">
    <w:name w:val="Medium List 1 Accent 4"/>
    <w:basedOn w:val="TableauNormal"/>
    <w:uiPriority w:val="65"/>
    <w:semiHidden/>
    <w:unhideWhenUsed/>
    <w:rsid w:val="00B3223B"/>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Listemoyenne1-Accent5">
    <w:name w:val="Medium List 1 Accent 5"/>
    <w:basedOn w:val="TableauNormal"/>
    <w:uiPriority w:val="65"/>
    <w:semiHidden/>
    <w:unhideWhenUsed/>
    <w:rsid w:val="00B3223B"/>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Listemoyenne1-Accent6">
    <w:name w:val="Medium List 1 Accent 6"/>
    <w:basedOn w:val="TableauNormal"/>
    <w:uiPriority w:val="65"/>
    <w:semiHidden/>
    <w:unhideWhenUsed/>
    <w:rsid w:val="00B3223B"/>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Listemoyenne2">
    <w:name w:val="Medium List 2"/>
    <w:basedOn w:val="TableauNormal"/>
    <w:uiPriority w:val="66"/>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B3223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B3223B"/>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B3223B"/>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B3223B"/>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B3223B"/>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B3223B"/>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B3223B"/>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B3223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B3223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B3223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B3223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B3223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B3223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rsid w:val="00B3223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B3223B"/>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moyenne1-Accent2">
    <w:name w:val="Medium Grid 1 Accent 2"/>
    <w:basedOn w:val="TableauNormal"/>
    <w:uiPriority w:val="67"/>
    <w:semiHidden/>
    <w:unhideWhenUsed/>
    <w:rsid w:val="00B3223B"/>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moyenne1-Accent3">
    <w:name w:val="Medium Grid 1 Accent 3"/>
    <w:basedOn w:val="TableauNormal"/>
    <w:uiPriority w:val="67"/>
    <w:semiHidden/>
    <w:unhideWhenUsed/>
    <w:rsid w:val="00B3223B"/>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moyenne1-Accent4">
    <w:name w:val="Medium Grid 1 Accent 4"/>
    <w:basedOn w:val="TableauNormal"/>
    <w:uiPriority w:val="67"/>
    <w:semiHidden/>
    <w:unhideWhenUsed/>
    <w:rsid w:val="00B3223B"/>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moyenne1-Accent5">
    <w:name w:val="Medium Grid 1 Accent 5"/>
    <w:basedOn w:val="TableauNormal"/>
    <w:uiPriority w:val="67"/>
    <w:semiHidden/>
    <w:unhideWhenUsed/>
    <w:rsid w:val="00B3223B"/>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moyenne1-Accent6">
    <w:name w:val="Medium Grid 1 Accent 6"/>
    <w:basedOn w:val="TableauNormal"/>
    <w:uiPriority w:val="67"/>
    <w:semiHidden/>
    <w:unhideWhenUsed/>
    <w:rsid w:val="00B3223B"/>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rillemoyenne2">
    <w:name w:val="Medium Grid 2"/>
    <w:basedOn w:val="TableauNormal"/>
    <w:uiPriority w:val="68"/>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B3223B"/>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B3223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B3223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Grillemoyenne3-Accent2">
    <w:name w:val="Medium Grid 3 Accent 2"/>
    <w:basedOn w:val="TableauNormal"/>
    <w:uiPriority w:val="69"/>
    <w:semiHidden/>
    <w:unhideWhenUsed/>
    <w:rsid w:val="00B3223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Grillemoyenne3-Accent3">
    <w:name w:val="Medium Grid 3 Accent 3"/>
    <w:basedOn w:val="TableauNormal"/>
    <w:uiPriority w:val="69"/>
    <w:semiHidden/>
    <w:unhideWhenUsed/>
    <w:rsid w:val="00B3223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Grillemoyenne3-Accent4">
    <w:name w:val="Medium Grid 3 Accent 4"/>
    <w:basedOn w:val="TableauNormal"/>
    <w:uiPriority w:val="69"/>
    <w:semiHidden/>
    <w:unhideWhenUsed/>
    <w:rsid w:val="00B3223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Grillemoyenne3-Accent5">
    <w:name w:val="Medium Grid 3 Accent 5"/>
    <w:basedOn w:val="TableauNormal"/>
    <w:uiPriority w:val="69"/>
    <w:semiHidden/>
    <w:unhideWhenUsed/>
    <w:rsid w:val="00B3223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Grillemoyenne3-Accent6">
    <w:name w:val="Medium Grid 3 Accent 6"/>
    <w:basedOn w:val="TableauNormal"/>
    <w:uiPriority w:val="69"/>
    <w:semiHidden/>
    <w:unhideWhenUsed/>
    <w:rsid w:val="00B3223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Numrodepage">
    <w:name w:val="page number"/>
    <w:basedOn w:val="Policepardfaut"/>
    <w:uiPriority w:val="99"/>
    <w:semiHidden/>
    <w:unhideWhenUsed/>
    <w:rsid w:val="00B3223B"/>
  </w:style>
  <w:style w:type="character" w:styleId="SmartHyperlink">
    <w:name w:val="Smart Hyperlink"/>
    <w:basedOn w:val="Policepardfaut"/>
    <w:uiPriority w:val="99"/>
    <w:semiHidden/>
    <w:unhideWhenUsed/>
    <w:rsid w:val="00B3223B"/>
    <w:rPr>
      <w:u w:val="dotted"/>
    </w:rPr>
  </w:style>
  <w:style w:type="character" w:styleId="SmartLink">
    <w:name w:val="Smart Link"/>
    <w:basedOn w:val="Policepardfaut"/>
    <w:uiPriority w:val="99"/>
    <w:semiHidden/>
    <w:unhideWhenUsed/>
    <w:rsid w:val="00B3223B"/>
    <w:rPr>
      <w:color w:val="0000FF"/>
      <w:u w:val="single"/>
      <w:shd w:val="clear" w:color="auto" w:fill="F3F2F1"/>
    </w:rPr>
  </w:style>
  <w:style w:type="table" w:styleId="Effetsdetableau3D1">
    <w:name w:val="Table 3D effects 1"/>
    <w:basedOn w:val="TableauNormal"/>
    <w:uiPriority w:val="99"/>
    <w:semiHidden/>
    <w:unhideWhenUsed/>
    <w:rsid w:val="00B3223B"/>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B3223B"/>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B3223B"/>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B3223B"/>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B3223B"/>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B3223B"/>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B3223B"/>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B3223B"/>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B3223B"/>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B3223B"/>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B3223B"/>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B3223B"/>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B3223B"/>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B3223B"/>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B3223B"/>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B3223B"/>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B3223B"/>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B3223B"/>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B3223B"/>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B3223B"/>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B3223B"/>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B3223B"/>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B3223B"/>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B3223B"/>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unhideWhenUsed/>
    <w:rsid w:val="00B3223B"/>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B3223B"/>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B3223B"/>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B3223B"/>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B3223B"/>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B3223B"/>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B3223B"/>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B3223B"/>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B3223B"/>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B3223B"/>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B3223B"/>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B3223B"/>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B3223B"/>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B3223B"/>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B3223B"/>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B3223B"/>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B3223B"/>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B3223B"/>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B3223B"/>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B3223B"/>
    <w:pPr>
      <w:spacing w:before="1040" w:line="312" w:lineRule="exact"/>
      <w:contextualSpacing/>
    </w:pPr>
    <w:rPr>
      <w:bCs/>
      <w:sz w:val="24"/>
      <w:szCs w:val="24"/>
    </w:rPr>
  </w:style>
  <w:style w:type="paragraph" w:customStyle="1" w:styleId="SBV-Absendedaten-Person">
    <w:name w:val="SBV-Absendedaten-Person"/>
    <w:semiHidden/>
    <w:qFormat/>
    <w:rsid w:val="00B3223B"/>
    <w:pPr>
      <w:suppressAutoHyphens/>
      <w:spacing w:before="380" w:line="260" w:lineRule="exact"/>
      <w:contextualSpacing/>
    </w:pPr>
    <w:rPr>
      <w:sz w:val="20"/>
      <w:szCs w:val="20"/>
    </w:rPr>
  </w:style>
  <w:style w:type="paragraph" w:customStyle="1" w:styleId="SBV-Absendzeile">
    <w:name w:val="SBV-Absendzeile"/>
    <w:basedOn w:val="Normal"/>
    <w:semiHidden/>
    <w:qFormat/>
    <w:rsid w:val="00B3223B"/>
    <w:pPr>
      <w:suppressAutoHyphens/>
      <w:spacing w:before="200" w:line="240" w:lineRule="exact"/>
    </w:pPr>
    <w:rPr>
      <w:bCs/>
      <w:sz w:val="18"/>
      <w:szCs w:val="18"/>
      <w:u w:val="single"/>
    </w:rPr>
  </w:style>
  <w:style w:type="paragraph" w:customStyle="1" w:styleId="SBV-Anschriftblock">
    <w:name w:val="SBV-Anschriftblock"/>
    <w:semiHidden/>
    <w:qFormat/>
    <w:rsid w:val="00B3223B"/>
    <w:pPr>
      <w:spacing w:before="200" w:line="260" w:lineRule="exact"/>
      <w:contextualSpacing/>
    </w:pPr>
    <w:rPr>
      <w:sz w:val="20"/>
      <w:szCs w:val="20"/>
    </w:rPr>
  </w:style>
  <w:style w:type="paragraph" w:customStyle="1" w:styleId="SBV-Empfngerblock-und-Personendaten-Absender">
    <w:name w:val="SBV-Empfängerblock-und-Personendaten-Absender"/>
    <w:basedOn w:val="Normal"/>
    <w:semiHidden/>
    <w:qFormat/>
    <w:rsid w:val="00B3223B"/>
    <w:pPr>
      <w:suppressAutoHyphens/>
      <w:spacing w:before="120" w:line="260" w:lineRule="exact"/>
      <w:contextualSpacing/>
    </w:pPr>
    <w:rPr>
      <w:sz w:val="20"/>
      <w:szCs w:val="20"/>
    </w:rPr>
  </w:style>
  <w:style w:type="table" w:customStyle="1" w:styleId="SBV-Tabelle-01">
    <w:name w:val="SBV-Tabelle-01"/>
    <w:basedOn w:val="Thmedutableau"/>
    <w:uiPriority w:val="99"/>
    <w:rsid w:val="00B3223B"/>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Titre1"/>
    <w:next w:val="Normal"/>
    <w:uiPriority w:val="19"/>
    <w:qFormat/>
    <w:rsid w:val="00B3223B"/>
    <w:pPr>
      <w:numPr>
        <w:numId w:val="16"/>
      </w:numPr>
      <w:spacing w:line="240" w:lineRule="auto"/>
    </w:pPr>
    <w:rPr>
      <w:rFonts w:eastAsiaTheme="majorEastAsia" w:cstheme="majorBidi"/>
      <w:iCs/>
      <w:color w:val="0018A8" w:themeColor="accent1"/>
      <w:szCs w:val="28"/>
    </w:rPr>
  </w:style>
  <w:style w:type="paragraph" w:customStyle="1" w:styleId="2-Num">
    <w:name w:val="Ü2-Num"/>
    <w:basedOn w:val="Titre2"/>
    <w:next w:val="Normal"/>
    <w:uiPriority w:val="19"/>
    <w:unhideWhenUsed/>
    <w:qFormat/>
    <w:rsid w:val="00B3223B"/>
    <w:pPr>
      <w:numPr>
        <w:numId w:val="16"/>
      </w:numPr>
    </w:pPr>
    <w:rPr>
      <w:rFonts w:eastAsiaTheme="majorEastAsia"/>
      <w:color w:val="0018A8" w:themeColor="accent1"/>
      <w:szCs w:val="24"/>
    </w:rPr>
  </w:style>
  <w:style w:type="paragraph" w:customStyle="1" w:styleId="3-Num">
    <w:name w:val="Ü3-Num"/>
    <w:basedOn w:val="Titre3"/>
    <w:next w:val="Normal"/>
    <w:uiPriority w:val="19"/>
    <w:unhideWhenUsed/>
    <w:qFormat/>
    <w:rsid w:val="00B3223B"/>
    <w:pPr>
      <w:numPr>
        <w:numId w:val="16"/>
      </w:numPr>
    </w:pPr>
    <w:rPr>
      <w:rFonts w:eastAsiaTheme="majorEastAsia"/>
      <w:bCs w:val="0"/>
      <w:color w:val="0018A8" w:themeColor="accent1"/>
      <w:szCs w:val="22"/>
    </w:rPr>
  </w:style>
  <w:style w:type="paragraph" w:customStyle="1" w:styleId="4-Num">
    <w:name w:val="Ü4-Num"/>
    <w:basedOn w:val="Titre4"/>
    <w:next w:val="Normal"/>
    <w:uiPriority w:val="19"/>
    <w:semiHidden/>
    <w:rsid w:val="00B3223B"/>
    <w:pPr>
      <w:numPr>
        <w:numId w:val="17"/>
      </w:numPr>
      <w:spacing w:before="360" w:after="80"/>
    </w:pPr>
    <w:rPr>
      <w:rFonts w:asciiTheme="minorHAnsi" w:eastAsiaTheme="majorEastAsia" w:hAnsiTheme="minorHAnsi"/>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v-fsa.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bv-fsa.ch/fr/formulaires/inscriptio-eurokey-membres-fs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23_logo-grand.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23_logo-grand.dotm</Template>
  <TotalTime>0</TotalTime>
  <Pages>9</Pages>
  <Words>2109</Words>
  <Characters>11600</Characters>
  <Application>Microsoft Office Word</Application>
  <DocSecurity>0</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23_Gen-logo-grand</vt:lpstr>
      <vt:lpstr>23_Gen-logo-grand</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23_Gen-logo-grand</dc:title>
  <dc:subject>Normal</dc:subject>
  <dc:creator>Summermatter Rolf</dc:creator>
  <cp:keywords/>
  <dc:description>© by VIMESO gmbh 
Version 3.1.3</dc:description>
  <cp:lastModifiedBy>Cottier Janique</cp:lastModifiedBy>
  <cp:revision>4</cp:revision>
  <cp:lastPrinted>2026-01-08T08:35:00Z</cp:lastPrinted>
  <dcterms:created xsi:type="dcterms:W3CDTF">2026-01-05T15:22:00Z</dcterms:created>
  <dcterms:modified xsi:type="dcterms:W3CDTF">2026-01-08T12:10:00Z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