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000"/>
      </w:tblGrid>
      <w:tr w:rsidR="00BA17CD" w:rsidTr="00BA17CD">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5700"/>
              <w:gridCol w:w="3300"/>
            </w:tblGrid>
            <w:tr w:rsidR="00BA17CD">
              <w:trPr>
                <w:tblCellSpacing w:w="0" w:type="dxa"/>
                <w:jc w:val="center"/>
              </w:trPr>
              <w:tc>
                <w:tcPr>
                  <w:tcW w:w="5000" w:type="pct"/>
                  <w:gridSpan w:val="2"/>
                  <w:vAlign w:val="center"/>
                  <w:hideMark/>
                </w:tcPr>
                <w:p w:rsidR="00BA17CD" w:rsidRDefault="00BA17CD">
                  <w:pPr>
                    <w:jc w:val="center"/>
                    <w:rPr>
                      <w:rFonts w:eastAsia="Times New Roman"/>
                    </w:rPr>
                  </w:pPr>
                  <w:r>
                    <w:rPr>
                      <w:rFonts w:eastAsia="Times New Roman"/>
                    </w:rPr>
                    <w:fldChar w:fldCharType="begin"/>
                  </w:r>
                  <w:r>
                    <w:rPr>
                      <w:rFonts w:eastAsia="Times New Roman"/>
                    </w:rPr>
                    <w:instrText xml:space="preserve"> HYPERLINK "https://sbv-fsa.ch/fr/newsletter/newsletter-fsa-septembre-2021" </w:instrText>
                  </w:r>
                  <w:r>
                    <w:rPr>
                      <w:rFonts w:eastAsia="Times New Roman"/>
                    </w:rPr>
                    <w:fldChar w:fldCharType="separate"/>
                  </w:r>
                  <w:r>
                    <w:rPr>
                      <w:rStyle w:val="Lienhypertexte"/>
                      <w:rFonts w:eastAsia="Times New Roman"/>
                      <w:color w:val="000000"/>
                    </w:rPr>
                    <w:t>Consultez le newsletter dans votre navigateur</w:t>
                  </w:r>
                  <w:r>
                    <w:rPr>
                      <w:rFonts w:eastAsia="Times New Roman"/>
                    </w:rPr>
                    <w:fldChar w:fldCharType="end"/>
                  </w:r>
                </w:p>
              </w:tc>
            </w:tr>
            <w:tr w:rsidR="00BA17CD">
              <w:trPr>
                <w:gridAfter w:val="1"/>
                <w:wAfter w:w="8520" w:type="dxa"/>
                <w:tblCellSpacing w:w="0" w:type="dxa"/>
                <w:jc w:val="center"/>
              </w:trPr>
              <w:tc>
                <w:tcPr>
                  <w:tcW w:w="0" w:type="auto"/>
                  <w:shd w:val="clear" w:color="auto" w:fill="0018A8"/>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5250"/>
                  </w:tblGrid>
                  <w:tr w:rsidR="00BA17CD">
                    <w:trPr>
                      <w:tblCellSpacing w:w="0" w:type="dxa"/>
                    </w:trPr>
                    <w:tc>
                      <w:tcPr>
                        <w:tcW w:w="5000" w:type="pct"/>
                        <w:vAlign w:val="center"/>
                        <w:hideMark/>
                      </w:tcPr>
                      <w:p w:rsidR="00BA17CD" w:rsidRDefault="00BA17CD">
                        <w:pPr>
                          <w:rPr>
                            <w:rFonts w:eastAsia="Times New Roman"/>
                          </w:rPr>
                        </w:pPr>
                        <w:r>
                          <w:rPr>
                            <w:rFonts w:eastAsia="Times New Roman"/>
                            <w:noProof/>
                            <w:color w:val="0000FF"/>
                          </w:rPr>
                          <w:drawing>
                            <wp:inline distT="0" distB="0" distL="0" distR="0">
                              <wp:extent cx="2381250" cy="1171575"/>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2381250" cy="1171575"/>
                                      </a:xfrm>
                                      <a:prstGeom prst="rect">
                                        <a:avLst/>
                                      </a:prstGeom>
                                      <a:noFill/>
                                      <a:ln w="9525">
                                        <a:noFill/>
                                        <a:miter lim="800000"/>
                                        <a:headEnd/>
                                        <a:tailEnd/>
                                      </a:ln>
                                    </pic:spPr>
                                  </pic:pic>
                                </a:graphicData>
                              </a:graphic>
                            </wp:inline>
                          </w:drawing>
                        </w:r>
                      </w:p>
                    </w:tc>
                  </w:tr>
                </w:tbl>
                <w:p w:rsidR="00BA17CD" w:rsidRDefault="00BA17CD">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BA17CD">
                    <w:trPr>
                      <w:trHeight w:val="240"/>
                      <w:tblCellSpacing w:w="0" w:type="dxa"/>
                    </w:trPr>
                    <w:tc>
                      <w:tcPr>
                        <w:tcW w:w="5000" w:type="pct"/>
                        <w:vAlign w:val="center"/>
                        <w:hideMark/>
                      </w:tcPr>
                      <w:p w:rsidR="00BA17CD" w:rsidRDefault="00BA17CD">
                        <w:pPr>
                          <w:rPr>
                            <w:rFonts w:eastAsia="Times New Roman"/>
                          </w:rPr>
                        </w:pPr>
                        <w:r>
                          <w:rPr>
                            <w:rFonts w:eastAsia="Times New Roman"/>
                          </w:rPr>
                          <w:t> </w:t>
                        </w:r>
                      </w:p>
                    </w:tc>
                  </w:tr>
                </w:tbl>
                <w:p w:rsidR="00BA17CD" w:rsidRDefault="00BA17CD">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BA17CD">
                    <w:trPr>
                      <w:tblCellSpacing w:w="0" w:type="dxa"/>
                    </w:trPr>
                    <w:tc>
                      <w:tcPr>
                        <w:tcW w:w="5000" w:type="pct"/>
                        <w:vAlign w:val="center"/>
                        <w:hideMark/>
                      </w:tcPr>
                      <w:p w:rsidR="00BA17CD" w:rsidRDefault="00BA17CD">
                        <w:pPr>
                          <w:pStyle w:val="Titre1"/>
                          <w:jc w:val="center"/>
                          <w:rPr>
                            <w:rFonts w:eastAsia="Times New Roman"/>
                            <w:color w:val="FFFFFF"/>
                            <w:sz w:val="51"/>
                            <w:szCs w:val="51"/>
                          </w:rPr>
                        </w:pPr>
                        <w:r>
                          <w:rPr>
                            <w:rFonts w:eastAsia="Times New Roman"/>
                            <w:color w:val="FFFFFF"/>
                            <w:sz w:val="51"/>
                            <w:szCs w:val="51"/>
                          </w:rPr>
                          <w:t>Newsletter</w:t>
                        </w:r>
                      </w:p>
                    </w:tc>
                  </w:tr>
                </w:tbl>
                <w:p w:rsidR="00BA17CD" w:rsidRDefault="00BA17CD">
                  <w:pPr>
                    <w:rPr>
                      <w:rFonts w:eastAsia="Times New Roman"/>
                      <w:sz w:val="20"/>
                      <w:szCs w:val="20"/>
                    </w:rPr>
                  </w:pPr>
                </w:p>
              </w:tc>
            </w:tr>
          </w:tbl>
          <w:p w:rsidR="00BA17CD" w:rsidRDefault="00BA17CD">
            <w:pPr>
              <w:pStyle w:val="NormalWeb"/>
            </w:pPr>
            <w:r>
              <w:t>Une vidéo de présentation d’une personne aveugle à la recherche d’un emploi? Le projet pilote de la FSA surprend les employeurs et a convaincu le jury du Prix de l’innovation, lequel récompense des projets innovants favorisant l’intégration des personnes handicapées de la vue. La FSA s’engage non seulement pour l’élimination des obstacles dans le domaine de l’intégration professionnelle, mais également dans l’espace public. Une trottinette électrique mal garée et bloquant le passage sur le trottoir peut aisément faire trébucher les personnes aveugles et malvoyantes. Afin de sensibiliser les utilisatrices et utilisateurs de trottinettes électriques à l’importance de trottoirs sans obstacles, la FSA a initié, conjointement avec deux fournisseurs d’e-scooters, une large campagne d’information. Des trottoirs sans obstacles profitent à tous: personnes à mobilité réduite, handicapés de la vue, personnes âgées, enfants ou personnes avec poussette ou landau. Et cela vaut aussi bien pour les zones d’habitation que pour les sentiers de randonnée. Vous trouverez plus d’informations à ce sujet dans cette Newsletter.</w:t>
            </w:r>
          </w:p>
          <w:p w:rsidR="00BA17CD" w:rsidRDefault="00BA17CD">
            <w:pPr>
              <w:pStyle w:val="NormalWeb"/>
            </w:pPr>
            <w:r>
              <w:t>Cordialement</w:t>
            </w:r>
            <w:proofErr w:type="gramStart"/>
            <w:r>
              <w:t>,</w:t>
            </w:r>
            <w:proofErr w:type="gramEnd"/>
            <w:r>
              <w:br/>
              <w:t>L’équipe de rédaction</w:t>
            </w:r>
          </w:p>
          <w:tbl>
            <w:tblPr>
              <w:tblW w:w="9000" w:type="dxa"/>
              <w:jc w:val="center"/>
              <w:tblCellSpacing w:w="0" w:type="dxa"/>
              <w:tblCellMar>
                <w:left w:w="0" w:type="dxa"/>
                <w:right w:w="0" w:type="dxa"/>
              </w:tblCellMar>
              <w:tblLook w:val="04A0"/>
            </w:tblPr>
            <w:tblGrid>
              <w:gridCol w:w="9000"/>
            </w:tblGrid>
            <w:tr w:rsidR="00BA17CD">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A17CD">
                    <w:trPr>
                      <w:tblCellSpacing w:w="0" w:type="dxa"/>
                    </w:trPr>
                    <w:tc>
                      <w:tcPr>
                        <w:tcW w:w="0" w:type="auto"/>
                        <w:shd w:val="clear" w:color="auto" w:fill="0018A8"/>
                        <w:tcMar>
                          <w:top w:w="0" w:type="dxa"/>
                          <w:left w:w="225" w:type="dxa"/>
                          <w:bottom w:w="0" w:type="dxa"/>
                          <w:right w:w="225" w:type="dxa"/>
                        </w:tcMar>
                        <w:vAlign w:val="center"/>
                        <w:hideMark/>
                      </w:tcPr>
                      <w:p w:rsidR="00BA17CD" w:rsidRDefault="00BA17CD">
                        <w:pPr>
                          <w:pStyle w:val="Titre2"/>
                          <w:rPr>
                            <w:rFonts w:eastAsia="Times New Roman"/>
                            <w:color w:val="FFFFFF"/>
                          </w:rPr>
                        </w:pPr>
                        <w:r>
                          <w:rPr>
                            <w:rFonts w:eastAsia="Times New Roman"/>
                            <w:color w:val="FFFFFF"/>
                          </w:rPr>
                          <w:t xml:space="preserve">Le Prix de l'innovation décerné à la FSA pour le projet «Vidéo de présentation» </w:t>
                        </w:r>
                      </w:p>
                    </w:tc>
                  </w:tr>
                </w:tbl>
                <w:p w:rsidR="00BA17CD" w:rsidRDefault="00BA17CD">
                  <w:pPr>
                    <w:rPr>
                      <w:rFonts w:eastAsia="Times New Roman"/>
                      <w:sz w:val="20"/>
                      <w:szCs w:val="20"/>
                    </w:rPr>
                  </w:pPr>
                </w:p>
              </w:tc>
            </w:tr>
            <w:tr w:rsidR="00BA17C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A17CD">
                    <w:tc>
                      <w:tcPr>
                        <w:tcW w:w="5000" w:type="pct"/>
                        <w:hideMark/>
                      </w:tcPr>
                      <w:p w:rsidR="00BA17CD" w:rsidRDefault="00BA17CD">
                        <w:pPr>
                          <w:rPr>
                            <w:rFonts w:eastAsia="Times New Roman"/>
                          </w:rPr>
                        </w:pPr>
                        <w:r>
                          <w:rPr>
                            <w:rFonts w:eastAsia="Times New Roman"/>
                          </w:rPr>
                          <w:t xml:space="preserve">Le 9 septembre 2021, lors du premier Symposium sur l’insertion professionnelle des </w:t>
                        </w:r>
                        <w:proofErr w:type="spellStart"/>
                        <w:r>
                          <w:rPr>
                            <w:rFonts w:eastAsia="Times New Roman"/>
                          </w:rPr>
                          <w:t>per-sonnes</w:t>
                        </w:r>
                        <w:proofErr w:type="spellEnd"/>
                        <w:r>
                          <w:rPr>
                            <w:rFonts w:eastAsia="Times New Roman"/>
                          </w:rPr>
                          <w:t xml:space="preserve"> en situation de handicap visuel, organisé par la Fondation Asile des Aveugles de Lausanne, la FSA s’est vue décerner le Prix de l’innovation pour son projet pilote «Vidéo de présentation».</w:t>
                        </w:r>
                      </w:p>
                      <w:p w:rsidR="00BA17CD" w:rsidRDefault="00BA17CD">
                        <w:pPr>
                          <w:numPr>
                            <w:ilvl w:val="0"/>
                            <w:numId w:val="1"/>
                          </w:numPr>
                          <w:spacing w:before="100" w:beforeAutospacing="1" w:after="100" w:afterAutospacing="1"/>
                          <w:rPr>
                            <w:rFonts w:eastAsia="Times New Roman"/>
                          </w:rPr>
                        </w:pPr>
                        <w:hyperlink r:id="rId7" w:tooltip="Le Prix de l'innovation décerné à la FSA pour le projet «Vidéo de présentation»" w:history="1">
                          <w:r>
                            <w:rPr>
                              <w:rStyle w:val="Lienhypertexte"/>
                              <w:rFonts w:eastAsia="Times New Roman"/>
                            </w:rPr>
                            <w:t>En savoir plus</w:t>
                          </w:r>
                          <w:r>
                            <w:rPr>
                              <w:rStyle w:val="visually-hidden"/>
                              <w:rFonts w:eastAsia="Times New Roman"/>
                              <w:color w:val="0000FF"/>
                            </w:rPr>
                            <w:t xml:space="preserve"> sur Le Prix de l'innovation décerné à la FSA pour le projet «Vidéo de présentation»</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A17CD">
                    <w:trPr>
                      <w:trHeight w:val="240"/>
                      <w:tblCellSpacing w:w="0" w:type="dxa"/>
                    </w:trPr>
                    <w:tc>
                      <w:tcPr>
                        <w:tcW w:w="5000" w:type="pct"/>
                        <w:vAlign w:val="center"/>
                        <w:hideMark/>
                      </w:tcPr>
                      <w:p w:rsidR="00BA17CD" w:rsidRDefault="00BA17C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A17CD">
                    <w:tc>
                      <w:tcPr>
                        <w:tcW w:w="5000" w:type="pct"/>
                        <w:vAlign w:val="center"/>
                        <w:hideMark/>
                      </w:tcPr>
                      <w:p w:rsidR="00BA17CD" w:rsidRDefault="00BA17CD">
                        <w:pPr>
                          <w:rPr>
                            <w:rFonts w:eastAsia="Times New Roman"/>
                          </w:rPr>
                        </w:pPr>
                        <w:r>
                          <w:rPr>
                            <w:rFonts w:eastAsia="Times New Roman"/>
                            <w:noProof/>
                            <w:color w:val="0000FF"/>
                          </w:rPr>
                          <w:drawing>
                            <wp:inline distT="0" distB="0" distL="0" distR="0">
                              <wp:extent cx="2192655" cy="1580515"/>
                              <wp:effectExtent l="19050" t="0" r="0" b="0"/>
                              <wp:docPr id="2" name="Image 2" descr="Cérémonie de remise des prix Bettina Bergner et Vincent Castagna Directeur A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érémonie de remise des prix Bettina Bergner et Vincent Castagna Directeur AA"/>
                                      <pic:cNvPicPr>
                                        <a:picLocks noChangeAspect="1" noChangeArrowheads="1"/>
                                      </pic:cNvPicPr>
                                    </pic:nvPicPr>
                                    <pic:blipFill>
                                      <a:blip r:embed="rId8"/>
                                      <a:srcRect/>
                                      <a:stretch>
                                        <a:fillRect/>
                                      </a:stretch>
                                    </pic:blipFill>
                                    <pic:spPr bwMode="auto">
                                      <a:xfrm>
                                        <a:off x="0" y="0"/>
                                        <a:ext cx="2192655" cy="1580515"/>
                                      </a:xfrm>
                                      <a:prstGeom prst="rect">
                                        <a:avLst/>
                                      </a:prstGeom>
                                      <a:noFill/>
                                      <a:ln w="9525">
                                        <a:noFill/>
                                        <a:miter lim="800000"/>
                                        <a:headEnd/>
                                        <a:tailEnd/>
                                      </a:ln>
                                    </pic:spPr>
                                  </pic:pic>
                                </a:graphicData>
                              </a:graphic>
                            </wp:inline>
                          </w:drawing>
                        </w:r>
                      </w:p>
                    </w:tc>
                  </w:tr>
                </w:tbl>
                <w:p w:rsidR="00BA17CD" w:rsidRDefault="00BA17CD">
                  <w:pPr>
                    <w:rPr>
                      <w:rFonts w:eastAsia="Times New Roman"/>
                      <w:sz w:val="20"/>
                      <w:szCs w:val="20"/>
                    </w:rPr>
                  </w:pPr>
                </w:p>
              </w:tc>
            </w:tr>
          </w:tbl>
          <w:p w:rsidR="00BA17CD" w:rsidRDefault="00BA17CD">
            <w:pPr>
              <w:rPr>
                <w:rFonts w:eastAsia="Times New Roman"/>
                <w:vanish/>
              </w:rPr>
            </w:pPr>
          </w:p>
          <w:tbl>
            <w:tblPr>
              <w:tblW w:w="9000" w:type="dxa"/>
              <w:jc w:val="center"/>
              <w:tblCellSpacing w:w="0" w:type="dxa"/>
              <w:tblCellMar>
                <w:left w:w="0" w:type="dxa"/>
                <w:right w:w="0" w:type="dxa"/>
              </w:tblCellMar>
              <w:tblLook w:val="04A0"/>
            </w:tblPr>
            <w:tblGrid>
              <w:gridCol w:w="9000"/>
            </w:tblGrid>
            <w:tr w:rsidR="00BA17CD">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A17CD">
                    <w:trPr>
                      <w:tblCellSpacing w:w="0" w:type="dxa"/>
                    </w:trPr>
                    <w:tc>
                      <w:tcPr>
                        <w:tcW w:w="0" w:type="auto"/>
                        <w:shd w:val="clear" w:color="auto" w:fill="0018A8"/>
                        <w:tcMar>
                          <w:top w:w="0" w:type="dxa"/>
                          <w:left w:w="225" w:type="dxa"/>
                          <w:bottom w:w="0" w:type="dxa"/>
                          <w:right w:w="225" w:type="dxa"/>
                        </w:tcMar>
                        <w:vAlign w:val="center"/>
                        <w:hideMark/>
                      </w:tcPr>
                      <w:p w:rsidR="00BA17CD" w:rsidRDefault="00BA17CD">
                        <w:pPr>
                          <w:pStyle w:val="Titre2"/>
                          <w:rPr>
                            <w:rFonts w:eastAsia="Times New Roman"/>
                            <w:color w:val="FFFFFF"/>
                          </w:rPr>
                        </w:pPr>
                        <w:r>
                          <w:rPr>
                            <w:rFonts w:eastAsia="Times New Roman"/>
                            <w:color w:val="FFFFFF"/>
                          </w:rPr>
                          <w:t xml:space="preserve">Trottinettes électriques: la FSA lance une campagne de </w:t>
                        </w:r>
                        <w:r>
                          <w:rPr>
                            <w:rFonts w:eastAsia="Times New Roman"/>
                            <w:color w:val="FFFFFF"/>
                          </w:rPr>
                          <w:lastRenderedPageBreak/>
                          <w:t xml:space="preserve">sensibilisation avec deux fournisseurs </w:t>
                        </w:r>
                      </w:p>
                    </w:tc>
                  </w:tr>
                </w:tbl>
                <w:p w:rsidR="00BA17CD" w:rsidRDefault="00BA17CD">
                  <w:pPr>
                    <w:rPr>
                      <w:rFonts w:eastAsia="Times New Roman"/>
                      <w:sz w:val="20"/>
                      <w:szCs w:val="20"/>
                    </w:rPr>
                  </w:pPr>
                </w:p>
              </w:tc>
            </w:tr>
            <w:tr w:rsidR="00BA17C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A17CD">
                    <w:tc>
                      <w:tcPr>
                        <w:tcW w:w="5000" w:type="pct"/>
                        <w:hideMark/>
                      </w:tcPr>
                      <w:p w:rsidR="00BA17CD" w:rsidRDefault="00BA17CD">
                        <w:pPr>
                          <w:rPr>
                            <w:rFonts w:eastAsia="Times New Roman"/>
                          </w:rPr>
                        </w:pPr>
                        <w:r>
                          <w:rPr>
                            <w:rFonts w:eastAsia="Times New Roman"/>
                          </w:rPr>
                          <w:lastRenderedPageBreak/>
                          <w:t>Les trottinettes électriques garées en travers du chemin sont un gros problème pour les personnes ayant un handicap visuel. Afin de sensibiliser les utilisateurs de trottinettes électriques, la FSA lance une campagne d’information avec deux fournisseurs.</w:t>
                        </w:r>
                      </w:p>
                      <w:p w:rsidR="00BA17CD" w:rsidRDefault="00BA17CD">
                        <w:pPr>
                          <w:numPr>
                            <w:ilvl w:val="0"/>
                            <w:numId w:val="2"/>
                          </w:numPr>
                          <w:spacing w:before="100" w:beforeAutospacing="1" w:after="100" w:afterAutospacing="1"/>
                          <w:rPr>
                            <w:rFonts w:eastAsia="Times New Roman"/>
                          </w:rPr>
                        </w:pPr>
                        <w:hyperlink r:id="rId9" w:tooltip="Trottinettes électriques: la FSA lance une campagne de sensibilisation avec deux fournisseurs" w:history="1">
                          <w:r>
                            <w:rPr>
                              <w:rStyle w:val="Lienhypertexte"/>
                              <w:rFonts w:eastAsia="Times New Roman"/>
                            </w:rPr>
                            <w:t>En savoir plus</w:t>
                          </w:r>
                          <w:r>
                            <w:rPr>
                              <w:rStyle w:val="visually-hidden"/>
                              <w:rFonts w:eastAsia="Times New Roman"/>
                              <w:color w:val="0000FF"/>
                            </w:rPr>
                            <w:t xml:space="preserve"> sur Trottinettes électriques: la FSA lance une campagne de sensibilisation avec deux fournisseurs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A17CD">
                    <w:trPr>
                      <w:trHeight w:val="240"/>
                      <w:tblCellSpacing w:w="0" w:type="dxa"/>
                    </w:trPr>
                    <w:tc>
                      <w:tcPr>
                        <w:tcW w:w="5000" w:type="pct"/>
                        <w:vAlign w:val="center"/>
                        <w:hideMark/>
                      </w:tcPr>
                      <w:p w:rsidR="00BA17CD" w:rsidRDefault="00BA17C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A17CD">
                    <w:tc>
                      <w:tcPr>
                        <w:tcW w:w="5000" w:type="pct"/>
                        <w:vAlign w:val="center"/>
                        <w:hideMark/>
                      </w:tcPr>
                      <w:p w:rsidR="00BA17CD" w:rsidRDefault="00BA17CD">
                        <w:pPr>
                          <w:rPr>
                            <w:rFonts w:eastAsia="Times New Roman"/>
                          </w:rPr>
                        </w:pPr>
                        <w:r>
                          <w:rPr>
                            <w:rFonts w:eastAsia="Times New Roman"/>
                            <w:noProof/>
                            <w:color w:val="0000FF"/>
                          </w:rPr>
                          <w:drawing>
                            <wp:inline distT="0" distB="0" distL="0" distR="0">
                              <wp:extent cx="2192655" cy="2925445"/>
                              <wp:effectExtent l="19050" t="0" r="0" b="0"/>
                              <wp:docPr id="3" name="Image 3" descr="Panneau d'information sur l'e-scoo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neau d'information sur l'e-scooter"/>
                                      <pic:cNvPicPr>
                                        <a:picLocks noChangeAspect="1" noChangeArrowheads="1"/>
                                      </pic:cNvPicPr>
                                    </pic:nvPicPr>
                                    <pic:blipFill>
                                      <a:blip r:embed="rId10"/>
                                      <a:srcRect/>
                                      <a:stretch>
                                        <a:fillRect/>
                                      </a:stretch>
                                    </pic:blipFill>
                                    <pic:spPr bwMode="auto">
                                      <a:xfrm>
                                        <a:off x="0" y="0"/>
                                        <a:ext cx="2192655" cy="2925445"/>
                                      </a:xfrm>
                                      <a:prstGeom prst="rect">
                                        <a:avLst/>
                                      </a:prstGeom>
                                      <a:noFill/>
                                      <a:ln w="9525">
                                        <a:noFill/>
                                        <a:miter lim="800000"/>
                                        <a:headEnd/>
                                        <a:tailEnd/>
                                      </a:ln>
                                    </pic:spPr>
                                  </pic:pic>
                                </a:graphicData>
                              </a:graphic>
                            </wp:inline>
                          </w:drawing>
                        </w:r>
                      </w:p>
                    </w:tc>
                  </w:tr>
                </w:tbl>
                <w:p w:rsidR="00BA17CD" w:rsidRDefault="00BA17CD">
                  <w:pPr>
                    <w:rPr>
                      <w:rFonts w:eastAsia="Times New Roman"/>
                      <w:sz w:val="20"/>
                      <w:szCs w:val="20"/>
                    </w:rPr>
                  </w:pPr>
                </w:p>
              </w:tc>
            </w:tr>
          </w:tbl>
          <w:p w:rsidR="00BA17CD" w:rsidRDefault="00BA17CD">
            <w:pPr>
              <w:rPr>
                <w:rFonts w:eastAsia="Times New Roman"/>
                <w:vanish/>
              </w:rPr>
            </w:pPr>
          </w:p>
          <w:tbl>
            <w:tblPr>
              <w:tblW w:w="9000" w:type="dxa"/>
              <w:jc w:val="center"/>
              <w:tblCellSpacing w:w="0" w:type="dxa"/>
              <w:tblCellMar>
                <w:left w:w="0" w:type="dxa"/>
                <w:right w:w="0" w:type="dxa"/>
              </w:tblCellMar>
              <w:tblLook w:val="04A0"/>
            </w:tblPr>
            <w:tblGrid>
              <w:gridCol w:w="9000"/>
            </w:tblGrid>
            <w:tr w:rsidR="00BA17CD">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A17CD">
                    <w:trPr>
                      <w:tblCellSpacing w:w="0" w:type="dxa"/>
                    </w:trPr>
                    <w:tc>
                      <w:tcPr>
                        <w:tcW w:w="0" w:type="auto"/>
                        <w:shd w:val="clear" w:color="auto" w:fill="0018A8"/>
                        <w:tcMar>
                          <w:top w:w="0" w:type="dxa"/>
                          <w:left w:w="225" w:type="dxa"/>
                          <w:bottom w:w="0" w:type="dxa"/>
                          <w:right w:w="225" w:type="dxa"/>
                        </w:tcMar>
                        <w:vAlign w:val="center"/>
                        <w:hideMark/>
                      </w:tcPr>
                      <w:p w:rsidR="00BA17CD" w:rsidRDefault="00BA17CD">
                        <w:pPr>
                          <w:pStyle w:val="Titre2"/>
                          <w:rPr>
                            <w:rFonts w:eastAsia="Times New Roman"/>
                            <w:color w:val="FFFFFF"/>
                          </w:rPr>
                        </w:pPr>
                        <w:r>
                          <w:rPr>
                            <w:rFonts w:eastAsia="Times New Roman"/>
                            <w:color w:val="FFFFFF"/>
                          </w:rPr>
                          <w:t xml:space="preserve">Prolongation de la validité de la carte d’accompagnement 2017-2020 </w:t>
                        </w:r>
                      </w:p>
                    </w:tc>
                  </w:tr>
                </w:tbl>
                <w:p w:rsidR="00BA17CD" w:rsidRDefault="00BA17CD">
                  <w:pPr>
                    <w:rPr>
                      <w:rFonts w:eastAsia="Times New Roman"/>
                      <w:sz w:val="20"/>
                      <w:szCs w:val="20"/>
                    </w:rPr>
                  </w:pPr>
                </w:p>
              </w:tc>
            </w:tr>
            <w:tr w:rsidR="00BA17C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A17CD">
                    <w:tc>
                      <w:tcPr>
                        <w:tcW w:w="5000" w:type="pct"/>
                        <w:hideMark/>
                      </w:tcPr>
                      <w:p w:rsidR="00BA17CD" w:rsidRDefault="00BA17CD">
                        <w:pPr>
                          <w:rPr>
                            <w:rFonts w:eastAsia="Times New Roman"/>
                          </w:rPr>
                        </w:pPr>
                        <w:r>
                          <w:rPr>
                            <w:rFonts w:eastAsia="Times New Roman"/>
                          </w:rPr>
                          <w:t xml:space="preserve">En raison des retards pris dans la mise en œuvre technique de la nouvelle carte d’accompagnement, la carte actuelle 2017-2020 restera valable jusqu’à nouvel ordre et il n’y aura donc pas de renouvellement de la carte sur papier cet automne. La migration sur le </w:t>
                        </w:r>
                        <w:proofErr w:type="spellStart"/>
                        <w:r>
                          <w:rPr>
                            <w:rFonts w:eastAsia="Times New Roman"/>
                          </w:rPr>
                          <w:t>SwissPass</w:t>
                        </w:r>
                        <w:proofErr w:type="spellEnd"/>
                        <w:r>
                          <w:rPr>
                            <w:rFonts w:eastAsia="Times New Roman"/>
                          </w:rPr>
                          <w:t xml:space="preserve"> débutera en 2022 et s’effectuera de manière échelonnée par canton de </w:t>
                        </w:r>
                        <w:proofErr w:type="spellStart"/>
                        <w:r>
                          <w:rPr>
                            <w:rFonts w:eastAsia="Times New Roman"/>
                          </w:rPr>
                          <w:t>rési-dence</w:t>
                        </w:r>
                        <w:proofErr w:type="spellEnd"/>
                        <w:r>
                          <w:rPr>
                            <w:rFonts w:eastAsia="Times New Roman"/>
                          </w:rPr>
                          <w:t>.</w:t>
                        </w:r>
                      </w:p>
                      <w:p w:rsidR="00BA17CD" w:rsidRDefault="00BA17CD">
                        <w:pPr>
                          <w:numPr>
                            <w:ilvl w:val="0"/>
                            <w:numId w:val="3"/>
                          </w:numPr>
                          <w:spacing w:before="100" w:beforeAutospacing="1" w:after="100" w:afterAutospacing="1"/>
                          <w:rPr>
                            <w:rFonts w:eastAsia="Times New Roman"/>
                          </w:rPr>
                        </w:pPr>
                        <w:hyperlink r:id="rId11" w:tooltip="Prolongation de la validité de la carte d’accompagnement 2017-2020" w:history="1">
                          <w:r>
                            <w:rPr>
                              <w:rStyle w:val="Lienhypertexte"/>
                              <w:rFonts w:eastAsia="Times New Roman"/>
                            </w:rPr>
                            <w:t>En savoir plus</w:t>
                          </w:r>
                          <w:r>
                            <w:rPr>
                              <w:rStyle w:val="visually-hidden"/>
                              <w:rFonts w:eastAsia="Times New Roman"/>
                              <w:color w:val="0000FF"/>
                            </w:rPr>
                            <w:t xml:space="preserve"> sur Prolongation de la validité de la carte d’accompagnement 2017-2020</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A17CD">
                    <w:trPr>
                      <w:trHeight w:val="240"/>
                      <w:tblCellSpacing w:w="0" w:type="dxa"/>
                    </w:trPr>
                    <w:tc>
                      <w:tcPr>
                        <w:tcW w:w="5000" w:type="pct"/>
                        <w:vAlign w:val="center"/>
                        <w:hideMark/>
                      </w:tcPr>
                      <w:p w:rsidR="00BA17CD" w:rsidRDefault="00BA17C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A17CD">
                    <w:tc>
                      <w:tcPr>
                        <w:tcW w:w="5000" w:type="pct"/>
                        <w:vAlign w:val="center"/>
                        <w:hideMark/>
                      </w:tcPr>
                      <w:p w:rsidR="00BA17CD" w:rsidRDefault="00BA17CD">
                        <w:pPr>
                          <w:rPr>
                            <w:rFonts w:eastAsia="Times New Roman"/>
                          </w:rPr>
                        </w:pPr>
                        <w:r>
                          <w:rPr>
                            <w:rFonts w:eastAsia="Times New Roman"/>
                            <w:noProof/>
                            <w:color w:val="0000FF"/>
                          </w:rPr>
                          <w:drawing>
                            <wp:inline distT="0" distB="0" distL="0" distR="0">
                              <wp:extent cx="2192655" cy="1544955"/>
                              <wp:effectExtent l="19050" t="0" r="0" b="0"/>
                              <wp:docPr id="4" name="Image 4" descr="Carte de légitimation pour voyageurs avec un handica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e de légitimation pour voyageurs avec un handicap"/>
                                      <pic:cNvPicPr>
                                        <a:picLocks noChangeAspect="1" noChangeArrowheads="1"/>
                                      </pic:cNvPicPr>
                                    </pic:nvPicPr>
                                    <pic:blipFill>
                                      <a:blip r:embed="rId12"/>
                                      <a:srcRect/>
                                      <a:stretch>
                                        <a:fillRect/>
                                      </a:stretch>
                                    </pic:blipFill>
                                    <pic:spPr bwMode="auto">
                                      <a:xfrm>
                                        <a:off x="0" y="0"/>
                                        <a:ext cx="2192655" cy="1544955"/>
                                      </a:xfrm>
                                      <a:prstGeom prst="rect">
                                        <a:avLst/>
                                      </a:prstGeom>
                                      <a:noFill/>
                                      <a:ln w="9525">
                                        <a:noFill/>
                                        <a:miter lim="800000"/>
                                        <a:headEnd/>
                                        <a:tailEnd/>
                                      </a:ln>
                                    </pic:spPr>
                                  </pic:pic>
                                </a:graphicData>
                              </a:graphic>
                            </wp:inline>
                          </w:drawing>
                        </w:r>
                      </w:p>
                    </w:tc>
                  </w:tr>
                </w:tbl>
                <w:p w:rsidR="00BA17CD" w:rsidRDefault="00BA17CD">
                  <w:pPr>
                    <w:rPr>
                      <w:rFonts w:eastAsia="Times New Roman"/>
                      <w:sz w:val="20"/>
                      <w:szCs w:val="20"/>
                    </w:rPr>
                  </w:pPr>
                </w:p>
              </w:tc>
            </w:tr>
          </w:tbl>
          <w:p w:rsidR="00BA17CD" w:rsidRDefault="00BA17CD">
            <w:pPr>
              <w:rPr>
                <w:rFonts w:eastAsia="Times New Roman"/>
                <w:vanish/>
              </w:rPr>
            </w:pPr>
          </w:p>
          <w:tbl>
            <w:tblPr>
              <w:tblW w:w="9000" w:type="dxa"/>
              <w:jc w:val="center"/>
              <w:tblCellSpacing w:w="0" w:type="dxa"/>
              <w:tblCellMar>
                <w:left w:w="0" w:type="dxa"/>
                <w:right w:w="0" w:type="dxa"/>
              </w:tblCellMar>
              <w:tblLook w:val="04A0"/>
            </w:tblPr>
            <w:tblGrid>
              <w:gridCol w:w="9000"/>
            </w:tblGrid>
            <w:tr w:rsidR="00BA17CD">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A17CD">
                    <w:trPr>
                      <w:tblCellSpacing w:w="0" w:type="dxa"/>
                    </w:trPr>
                    <w:tc>
                      <w:tcPr>
                        <w:tcW w:w="0" w:type="auto"/>
                        <w:shd w:val="clear" w:color="auto" w:fill="0018A8"/>
                        <w:tcMar>
                          <w:top w:w="0" w:type="dxa"/>
                          <w:left w:w="225" w:type="dxa"/>
                          <w:bottom w:w="0" w:type="dxa"/>
                          <w:right w:w="225" w:type="dxa"/>
                        </w:tcMar>
                        <w:vAlign w:val="center"/>
                        <w:hideMark/>
                      </w:tcPr>
                      <w:p w:rsidR="00BA17CD" w:rsidRDefault="00BA17CD">
                        <w:pPr>
                          <w:pStyle w:val="Titre2"/>
                          <w:rPr>
                            <w:rFonts w:eastAsia="Times New Roman"/>
                            <w:color w:val="FFFFFF"/>
                          </w:rPr>
                        </w:pPr>
                        <w:r>
                          <w:rPr>
                            <w:rFonts w:eastAsia="Times New Roman"/>
                            <w:color w:val="FFFFFF"/>
                          </w:rPr>
                          <w:t xml:space="preserve">Appel aux membres: la FSA cherche des politiciennes et politiciens aveugles et malvoyants </w:t>
                        </w:r>
                      </w:p>
                    </w:tc>
                  </w:tr>
                </w:tbl>
                <w:p w:rsidR="00BA17CD" w:rsidRDefault="00BA17CD">
                  <w:pPr>
                    <w:rPr>
                      <w:rFonts w:eastAsia="Times New Roman"/>
                      <w:sz w:val="20"/>
                      <w:szCs w:val="20"/>
                    </w:rPr>
                  </w:pPr>
                </w:p>
              </w:tc>
            </w:tr>
            <w:tr w:rsidR="00BA17C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A17CD">
                    <w:tc>
                      <w:tcPr>
                        <w:tcW w:w="5000" w:type="pct"/>
                        <w:hideMark/>
                      </w:tcPr>
                      <w:p w:rsidR="00BA17CD" w:rsidRDefault="00BA17CD">
                        <w:pPr>
                          <w:rPr>
                            <w:rFonts w:eastAsia="Times New Roman"/>
                          </w:rPr>
                        </w:pPr>
                        <w:r>
                          <w:rPr>
                            <w:rFonts w:eastAsia="Times New Roman"/>
                          </w:rPr>
                          <w:t>Souhaitant mettre à profit le potentiel des personnes handicapées de la vue, actives en politique, la FSA prévoit d’organiser prochainement une rencontre nationale d’échanges et de réflexions. A cette fin, elle appelle toutes les personnes concernées qui s’engagent en politique à s’annoncer auprès de la Défense des intérêts de la FSA.</w:t>
                        </w:r>
                      </w:p>
                      <w:p w:rsidR="00BA17CD" w:rsidRDefault="00BA17CD">
                        <w:pPr>
                          <w:numPr>
                            <w:ilvl w:val="0"/>
                            <w:numId w:val="4"/>
                          </w:numPr>
                          <w:spacing w:before="100" w:beforeAutospacing="1" w:after="100" w:afterAutospacing="1"/>
                          <w:rPr>
                            <w:rFonts w:eastAsia="Times New Roman"/>
                          </w:rPr>
                        </w:pPr>
                        <w:hyperlink r:id="rId13" w:tooltip="Appel aux membres: la FSA cherche des politiciennes et politiciens aveugles et malvoyants" w:history="1">
                          <w:r>
                            <w:rPr>
                              <w:rStyle w:val="Lienhypertexte"/>
                              <w:rFonts w:eastAsia="Times New Roman"/>
                            </w:rPr>
                            <w:t>En savoir plus</w:t>
                          </w:r>
                          <w:r>
                            <w:rPr>
                              <w:rStyle w:val="visually-hidden"/>
                              <w:rFonts w:eastAsia="Times New Roman"/>
                              <w:color w:val="0000FF"/>
                            </w:rPr>
                            <w:t xml:space="preserve"> sur Appel aux membres: la FSA cherche des politiciennes et politiciens aveugles et malvoyants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A17CD">
                    <w:trPr>
                      <w:trHeight w:val="240"/>
                      <w:tblCellSpacing w:w="0" w:type="dxa"/>
                    </w:trPr>
                    <w:tc>
                      <w:tcPr>
                        <w:tcW w:w="5000" w:type="pct"/>
                        <w:vAlign w:val="center"/>
                        <w:hideMark/>
                      </w:tcPr>
                      <w:p w:rsidR="00BA17CD" w:rsidRDefault="00BA17C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A17CD">
                    <w:tc>
                      <w:tcPr>
                        <w:tcW w:w="5000" w:type="pct"/>
                        <w:vAlign w:val="center"/>
                        <w:hideMark/>
                      </w:tcPr>
                      <w:p w:rsidR="00BA17CD" w:rsidRDefault="00BA17CD">
                        <w:pPr>
                          <w:rPr>
                            <w:rFonts w:eastAsia="Times New Roman"/>
                          </w:rPr>
                        </w:pPr>
                        <w:r>
                          <w:rPr>
                            <w:rFonts w:eastAsia="Times New Roman"/>
                            <w:noProof/>
                            <w:color w:val="0000FF"/>
                          </w:rPr>
                          <w:drawing>
                            <wp:inline distT="0" distB="0" distL="0" distR="0">
                              <wp:extent cx="2192655" cy="1076325"/>
                              <wp:effectExtent l="19050" t="0" r="0" b="0"/>
                              <wp:docPr id="5" name="Image 5" descr="Logo SBV F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BV FSA"/>
                                      <pic:cNvPicPr>
                                        <a:picLocks noChangeAspect="1" noChangeArrowheads="1"/>
                                      </pic:cNvPicPr>
                                    </pic:nvPicPr>
                                    <pic:blipFill>
                                      <a:blip r:embed="rId14"/>
                                      <a:srcRect/>
                                      <a:stretch>
                                        <a:fillRect/>
                                      </a:stretch>
                                    </pic:blipFill>
                                    <pic:spPr bwMode="auto">
                                      <a:xfrm>
                                        <a:off x="0" y="0"/>
                                        <a:ext cx="2192655" cy="1076325"/>
                                      </a:xfrm>
                                      <a:prstGeom prst="rect">
                                        <a:avLst/>
                                      </a:prstGeom>
                                      <a:noFill/>
                                      <a:ln w="9525">
                                        <a:noFill/>
                                        <a:miter lim="800000"/>
                                        <a:headEnd/>
                                        <a:tailEnd/>
                                      </a:ln>
                                    </pic:spPr>
                                  </pic:pic>
                                </a:graphicData>
                              </a:graphic>
                            </wp:inline>
                          </w:drawing>
                        </w:r>
                      </w:p>
                    </w:tc>
                  </w:tr>
                </w:tbl>
                <w:p w:rsidR="00BA17CD" w:rsidRDefault="00BA17CD">
                  <w:pPr>
                    <w:rPr>
                      <w:rFonts w:eastAsia="Times New Roman"/>
                      <w:sz w:val="20"/>
                      <w:szCs w:val="20"/>
                    </w:rPr>
                  </w:pPr>
                </w:p>
              </w:tc>
            </w:tr>
          </w:tbl>
          <w:p w:rsidR="00BA17CD" w:rsidRDefault="00BA17CD">
            <w:pPr>
              <w:rPr>
                <w:rFonts w:eastAsia="Times New Roman"/>
                <w:vanish/>
              </w:rPr>
            </w:pPr>
          </w:p>
          <w:tbl>
            <w:tblPr>
              <w:tblW w:w="9000" w:type="dxa"/>
              <w:jc w:val="center"/>
              <w:tblCellSpacing w:w="0" w:type="dxa"/>
              <w:tblCellMar>
                <w:left w:w="0" w:type="dxa"/>
                <w:right w:w="0" w:type="dxa"/>
              </w:tblCellMar>
              <w:tblLook w:val="04A0"/>
            </w:tblPr>
            <w:tblGrid>
              <w:gridCol w:w="9000"/>
            </w:tblGrid>
            <w:tr w:rsidR="00BA17CD">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BA17CD">
                    <w:trPr>
                      <w:tblCellSpacing w:w="0" w:type="dxa"/>
                    </w:trPr>
                    <w:tc>
                      <w:tcPr>
                        <w:tcW w:w="0" w:type="auto"/>
                        <w:shd w:val="clear" w:color="auto" w:fill="0018A8"/>
                        <w:tcMar>
                          <w:top w:w="0" w:type="dxa"/>
                          <w:left w:w="225" w:type="dxa"/>
                          <w:bottom w:w="0" w:type="dxa"/>
                          <w:right w:w="225" w:type="dxa"/>
                        </w:tcMar>
                        <w:vAlign w:val="center"/>
                        <w:hideMark/>
                      </w:tcPr>
                      <w:p w:rsidR="00BA17CD" w:rsidRDefault="00BA17CD">
                        <w:pPr>
                          <w:pStyle w:val="Titre2"/>
                          <w:rPr>
                            <w:rFonts w:eastAsia="Times New Roman"/>
                            <w:color w:val="FFFFFF"/>
                          </w:rPr>
                        </w:pPr>
                        <w:r>
                          <w:rPr>
                            <w:rFonts w:eastAsia="Times New Roman"/>
                            <w:color w:val="FFFFFF"/>
                          </w:rPr>
                          <w:t xml:space="preserve">Des randonnées sans obstacles grâce à un projet commun réussi </w:t>
                        </w:r>
                      </w:p>
                    </w:tc>
                  </w:tr>
                </w:tbl>
                <w:p w:rsidR="00BA17CD" w:rsidRDefault="00BA17CD">
                  <w:pPr>
                    <w:rPr>
                      <w:rFonts w:eastAsia="Times New Roman"/>
                      <w:sz w:val="20"/>
                      <w:szCs w:val="20"/>
                    </w:rPr>
                  </w:pPr>
                </w:p>
              </w:tc>
            </w:tr>
            <w:tr w:rsidR="00BA17CD">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BA17CD">
                    <w:tc>
                      <w:tcPr>
                        <w:tcW w:w="5000" w:type="pct"/>
                        <w:hideMark/>
                      </w:tcPr>
                      <w:p w:rsidR="00BA17CD" w:rsidRDefault="00BA17CD">
                        <w:pPr>
                          <w:rPr>
                            <w:rFonts w:eastAsia="Times New Roman"/>
                          </w:rPr>
                        </w:pPr>
                        <w:r>
                          <w:rPr>
                            <w:rFonts w:eastAsia="Times New Roman"/>
                          </w:rPr>
                          <w:t xml:space="preserve">Grâce à un projet commun de </w:t>
                        </w:r>
                        <w:proofErr w:type="spellStart"/>
                        <w:r>
                          <w:rPr>
                            <w:rFonts w:eastAsia="Times New Roman"/>
                          </w:rPr>
                          <w:t>SuisseMobile</w:t>
                        </w:r>
                        <w:proofErr w:type="spellEnd"/>
                        <w:r>
                          <w:rPr>
                            <w:rFonts w:eastAsia="Times New Roman"/>
                          </w:rPr>
                          <w:t xml:space="preserve">, de </w:t>
                        </w:r>
                        <w:proofErr w:type="spellStart"/>
                        <w:r>
                          <w:rPr>
                            <w:rFonts w:eastAsia="Times New Roman"/>
                          </w:rPr>
                          <w:t>Procap</w:t>
                        </w:r>
                        <w:proofErr w:type="spellEnd"/>
                        <w:r>
                          <w:rPr>
                            <w:rFonts w:eastAsia="Times New Roman"/>
                          </w:rPr>
                          <w:t xml:space="preserve"> et de la FSA, les 76 plus beaux sentiers de randonnées sans obstacles sont désormais aussi accessibles aux </w:t>
                        </w:r>
                        <w:proofErr w:type="spellStart"/>
                        <w:r>
                          <w:rPr>
                            <w:rFonts w:eastAsia="Times New Roman"/>
                          </w:rPr>
                          <w:t>randon-neurs</w:t>
                        </w:r>
                        <w:proofErr w:type="spellEnd"/>
                        <w:r>
                          <w:rPr>
                            <w:rFonts w:eastAsia="Times New Roman"/>
                          </w:rPr>
                          <w:t xml:space="preserve"> aveugles et malvoyants.</w:t>
                        </w:r>
                      </w:p>
                      <w:p w:rsidR="00BA17CD" w:rsidRDefault="00BA17CD">
                        <w:pPr>
                          <w:numPr>
                            <w:ilvl w:val="0"/>
                            <w:numId w:val="5"/>
                          </w:numPr>
                          <w:spacing w:before="100" w:beforeAutospacing="1" w:after="100" w:afterAutospacing="1"/>
                          <w:rPr>
                            <w:rFonts w:eastAsia="Times New Roman"/>
                          </w:rPr>
                        </w:pPr>
                        <w:hyperlink r:id="rId15" w:tooltip="Des randonnées sans obstacles grâce à un projet commun réussi " w:history="1">
                          <w:r>
                            <w:rPr>
                              <w:rStyle w:val="Lienhypertexte"/>
                              <w:rFonts w:eastAsia="Times New Roman"/>
                            </w:rPr>
                            <w:t>En savoir plus</w:t>
                          </w:r>
                          <w:r>
                            <w:rPr>
                              <w:rStyle w:val="visually-hidden"/>
                              <w:rFonts w:eastAsia="Times New Roman"/>
                              <w:color w:val="0000FF"/>
                            </w:rPr>
                            <w:t xml:space="preserve"> sur Des randonnées sans obstacles grâce à un projet commun réussi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BA17CD">
                    <w:trPr>
                      <w:trHeight w:val="240"/>
                      <w:tblCellSpacing w:w="0" w:type="dxa"/>
                    </w:trPr>
                    <w:tc>
                      <w:tcPr>
                        <w:tcW w:w="5000" w:type="pct"/>
                        <w:vAlign w:val="center"/>
                        <w:hideMark/>
                      </w:tcPr>
                      <w:p w:rsidR="00BA17CD" w:rsidRDefault="00BA17CD">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3"/>
                  </w:tblGrid>
                  <w:tr w:rsidR="00BA17CD">
                    <w:tc>
                      <w:tcPr>
                        <w:tcW w:w="5000" w:type="pct"/>
                        <w:vAlign w:val="center"/>
                        <w:hideMark/>
                      </w:tcPr>
                      <w:p w:rsidR="00BA17CD" w:rsidRDefault="00BA17CD">
                        <w:pPr>
                          <w:rPr>
                            <w:rFonts w:eastAsia="Times New Roman"/>
                          </w:rPr>
                        </w:pPr>
                        <w:r>
                          <w:rPr>
                            <w:rFonts w:eastAsia="Times New Roman"/>
                            <w:noProof/>
                            <w:color w:val="0000FF"/>
                          </w:rPr>
                          <w:drawing>
                            <wp:inline distT="0" distB="0" distL="0" distR="0">
                              <wp:extent cx="2192655" cy="1229360"/>
                              <wp:effectExtent l="19050" t="0" r="0" b="0"/>
                              <wp:docPr id="6" name="Image 6" descr="Personnes aveugles et malvoyantes marchant avec MyWay Pr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nes aveugles et malvoyantes marchant avec MyWay Pro"/>
                                      <pic:cNvPicPr>
                                        <a:picLocks noChangeAspect="1" noChangeArrowheads="1"/>
                                      </pic:cNvPicPr>
                                    </pic:nvPicPr>
                                    <pic:blipFill>
                                      <a:blip r:embed="rId16"/>
                                      <a:srcRect/>
                                      <a:stretch>
                                        <a:fillRect/>
                                      </a:stretch>
                                    </pic:blipFill>
                                    <pic:spPr bwMode="auto">
                                      <a:xfrm>
                                        <a:off x="0" y="0"/>
                                        <a:ext cx="2192655" cy="1229360"/>
                                      </a:xfrm>
                                      <a:prstGeom prst="rect">
                                        <a:avLst/>
                                      </a:prstGeom>
                                      <a:noFill/>
                                      <a:ln w="9525">
                                        <a:noFill/>
                                        <a:miter lim="800000"/>
                                        <a:headEnd/>
                                        <a:tailEnd/>
                                      </a:ln>
                                    </pic:spPr>
                                  </pic:pic>
                                </a:graphicData>
                              </a:graphic>
                            </wp:inline>
                          </w:drawing>
                        </w:r>
                      </w:p>
                    </w:tc>
                  </w:tr>
                </w:tbl>
                <w:p w:rsidR="00BA17CD" w:rsidRDefault="00BA17CD">
                  <w:pPr>
                    <w:rPr>
                      <w:rFonts w:eastAsia="Times New Roman"/>
                      <w:sz w:val="20"/>
                      <w:szCs w:val="20"/>
                    </w:rPr>
                  </w:pPr>
                </w:p>
              </w:tc>
            </w:tr>
          </w:tbl>
          <w:p w:rsidR="00BA17CD" w:rsidRDefault="00BA17CD">
            <w:pPr>
              <w:rPr>
                <w:rFonts w:eastAsia="Times New Roman"/>
                <w:vanish/>
              </w:rPr>
            </w:pPr>
          </w:p>
          <w:tbl>
            <w:tblPr>
              <w:tblW w:w="5000" w:type="pct"/>
              <w:tblCellSpacing w:w="0" w:type="dxa"/>
              <w:tblCellMar>
                <w:top w:w="150" w:type="dxa"/>
                <w:left w:w="0" w:type="dxa"/>
                <w:right w:w="0" w:type="dxa"/>
              </w:tblCellMar>
              <w:tblLook w:val="04A0"/>
            </w:tblPr>
            <w:tblGrid>
              <w:gridCol w:w="9000"/>
            </w:tblGrid>
            <w:tr w:rsidR="00BA17CD">
              <w:trPr>
                <w:tblCellSpacing w:w="0" w:type="dxa"/>
              </w:trPr>
              <w:tc>
                <w:tcPr>
                  <w:tcW w:w="0" w:type="auto"/>
                  <w:vAlign w:val="center"/>
                  <w:hideMark/>
                </w:tcPr>
                <w:p w:rsidR="00BA17CD" w:rsidRDefault="00BA17CD">
                  <w:pPr>
                    <w:rPr>
                      <w:rFonts w:eastAsia="Times New Roman"/>
                      <w:sz w:val="20"/>
                      <w:szCs w:val="20"/>
                    </w:rPr>
                  </w:pPr>
                </w:p>
              </w:tc>
            </w:tr>
          </w:tbl>
          <w:p w:rsidR="00BA17CD" w:rsidRDefault="00BA17CD">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00"/>
            </w:tblGrid>
            <w:tr w:rsidR="00BA17CD">
              <w:trPr>
                <w:tblCellSpacing w:w="0" w:type="dxa"/>
              </w:trPr>
              <w:tc>
                <w:tcPr>
                  <w:tcW w:w="0" w:type="auto"/>
                  <w:shd w:val="clear" w:color="auto" w:fill="0018A8"/>
                  <w:vAlign w:val="center"/>
                  <w:hideMark/>
                </w:tcPr>
                <w:p w:rsidR="00BA17CD" w:rsidRDefault="00BA17CD">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6885" cy="503555"/>
                        <wp:effectExtent l="19050" t="0" r="0" b="0"/>
                        <wp:docPr id="7" name="Image 7"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wo Logo"/>
                                <pic:cNvPicPr>
                                  <a:picLocks noChangeAspect="1" noChangeArrowheads="1"/>
                                </pic:cNvPicPr>
                              </pic:nvPicPr>
                              <pic:blipFill>
                                <a:blip r:embed="rId17"/>
                                <a:srcRect/>
                                <a:stretch>
                                  <a:fillRect/>
                                </a:stretch>
                              </pic:blipFill>
                              <pic:spPr bwMode="auto">
                                <a:xfrm>
                                  <a:off x="0" y="0"/>
                                  <a:ext cx="476885" cy="503555"/>
                                </a:xfrm>
                                <a:prstGeom prst="rect">
                                  <a:avLst/>
                                </a:prstGeom>
                                <a:noFill/>
                                <a:ln w="9525">
                                  <a:noFill/>
                                  <a:miter lim="800000"/>
                                  <a:headEnd/>
                                  <a:tailEnd/>
                                </a:ln>
                              </pic:spPr>
                            </pic:pic>
                          </a:graphicData>
                        </a:graphic>
                      </wp:inline>
                    </w:drawing>
                  </w:r>
                </w:p>
                <w:p w:rsidR="00BA17CD" w:rsidRDefault="00BA17CD">
                  <w:pPr>
                    <w:pStyle w:val="NormalWeb"/>
                    <w:rPr>
                      <w:color w:val="FFFFFF"/>
                      <w:sz w:val="19"/>
                      <w:szCs w:val="19"/>
                    </w:rPr>
                  </w:pPr>
                  <w:r>
                    <w:rPr>
                      <w:color w:val="FFFFFF"/>
                      <w:sz w:val="19"/>
                      <w:szCs w:val="19"/>
                    </w:rPr>
                    <w:t xml:space="preserve">Vous recevez cet e-mail car vous êtes inscrit à la newsletter de la FSA. Si vous ne le souhaitez plus, cliquez </w:t>
                  </w:r>
                  <w:proofErr w:type="gramStart"/>
                  <w:r>
                    <w:rPr>
                      <w:color w:val="FFFFFF"/>
                      <w:sz w:val="19"/>
                      <w:szCs w:val="19"/>
                    </w:rPr>
                    <w:t xml:space="preserve">sur </w:t>
                  </w:r>
                  <w:proofErr w:type="gramEnd"/>
                  <w:hyperlink r:id="rId18" w:history="1">
                    <w:r>
                      <w:rPr>
                        <w:rStyle w:val="Lienhypertexte"/>
                        <w:color w:val="FFFFFF"/>
                        <w:sz w:val="19"/>
                        <w:szCs w:val="19"/>
                      </w:rPr>
                      <w:t>désabonner</w:t>
                    </w:r>
                  </w:hyperlink>
                  <w:r>
                    <w:rPr>
                      <w:color w:val="FFFFFF"/>
                      <w:sz w:val="19"/>
                      <w:szCs w:val="19"/>
                    </w:rPr>
                    <w:t>.</w:t>
                  </w:r>
                </w:p>
              </w:tc>
            </w:tr>
          </w:tbl>
          <w:p w:rsidR="00BA17CD" w:rsidRDefault="00BA17CD">
            <w:pP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5ADA"/>
    <w:multiLevelType w:val="multilevel"/>
    <w:tmpl w:val="5E988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57796"/>
    <w:multiLevelType w:val="multilevel"/>
    <w:tmpl w:val="F462D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E71587"/>
    <w:multiLevelType w:val="multilevel"/>
    <w:tmpl w:val="19EA7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3CD45AF"/>
    <w:multiLevelType w:val="multilevel"/>
    <w:tmpl w:val="2788E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E276327"/>
    <w:multiLevelType w:val="multilevel"/>
    <w:tmpl w:val="37040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3"/>
  <w:proofState w:spelling="clean" w:grammar="clean"/>
  <w:defaultTabStop w:val="708"/>
  <w:hyphenationZone w:val="425"/>
  <w:characterSpacingControl w:val="doNotCompress"/>
  <w:compat/>
  <w:rsids>
    <w:rsidRoot w:val="00BA17CD"/>
    <w:rsid w:val="0017744C"/>
    <w:rsid w:val="00687751"/>
    <w:rsid w:val="00A23D92"/>
    <w:rsid w:val="00BA17CD"/>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CD"/>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BA17CD"/>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BA17C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7CD"/>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A17CD"/>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BA17CD"/>
    <w:rPr>
      <w:color w:val="0000FF"/>
      <w:u w:val="single"/>
    </w:rPr>
  </w:style>
  <w:style w:type="paragraph" w:styleId="NormalWeb">
    <w:name w:val="Normal (Web)"/>
    <w:basedOn w:val="Normal"/>
    <w:uiPriority w:val="99"/>
    <w:unhideWhenUsed/>
    <w:rsid w:val="00BA17CD"/>
    <w:pPr>
      <w:spacing w:before="100" w:beforeAutospacing="1" w:after="100" w:afterAutospacing="1"/>
    </w:pPr>
  </w:style>
  <w:style w:type="character" w:customStyle="1" w:styleId="visually-hidden">
    <w:name w:val="visually-hidden"/>
    <w:basedOn w:val="Policepardfaut"/>
    <w:rsid w:val="00BA17CD"/>
  </w:style>
  <w:style w:type="paragraph" w:styleId="Textedebulles">
    <w:name w:val="Balloon Text"/>
    <w:basedOn w:val="Normal"/>
    <w:link w:val="TextedebullesCar"/>
    <w:uiPriority w:val="99"/>
    <w:semiHidden/>
    <w:unhideWhenUsed/>
    <w:rsid w:val="00BA17CD"/>
    <w:rPr>
      <w:rFonts w:ascii="Tahoma" w:hAnsi="Tahoma" w:cs="Tahoma"/>
      <w:sz w:val="16"/>
      <w:szCs w:val="16"/>
    </w:rPr>
  </w:style>
  <w:style w:type="character" w:customStyle="1" w:styleId="TextedebullesCar">
    <w:name w:val="Texte de bulles Car"/>
    <w:basedOn w:val="Policepardfaut"/>
    <w:link w:val="Textedebulles"/>
    <w:uiPriority w:val="99"/>
    <w:semiHidden/>
    <w:rsid w:val="00BA17CD"/>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9109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bv-fsa.ch/fr/newsletter/appel-aux-membres-la-fsa-cherche-des-politiciennes-et-politiciens-aveugles-et-malvoyants" TargetMode="External"/><Relationship Id="rId18" Type="http://schemas.openxmlformats.org/officeDocument/2006/relationships/hyperlink" Target="https://sbv-fsa.ch/fr/newsletter/confirm/remove/9231/newsletter_fsa_fr/1632798901/KdEV5H_jTvHZwSr7j0Y8AeaVEJNpPZ78mjKxKUgT_30" TargetMode="External"/><Relationship Id="rId3" Type="http://schemas.openxmlformats.org/officeDocument/2006/relationships/settings" Target="settings.xml"/><Relationship Id="rId7" Type="http://schemas.openxmlformats.org/officeDocument/2006/relationships/hyperlink" Target="https://sbv-fsa.ch/fr/newsletter/le-prix-de-linnovation-decerne-la-fsa-pour-le-projet-video-de-presentation"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bv-fsa.ch/fr/newsletter/prolongation-de-la-validite-de-la-carte-daccompagnement-2017-2020" TargetMode="External"/><Relationship Id="rId5" Type="http://schemas.openxmlformats.org/officeDocument/2006/relationships/hyperlink" Target="www.sbv-fsa.ch" TargetMode="External"/><Relationship Id="rId15" Type="http://schemas.openxmlformats.org/officeDocument/2006/relationships/hyperlink" Target="https://sbv-fsa.ch/fr/newsletter/des-randonnees-sans-obstacles-grace-un-projet-commun-reussi"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bv-fsa.ch/fr/newsletter/trottinettes-electriques-la-fsa-lance-une-campagne-de-sensibilisation-avec-deux"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4262</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2021-09-28T07:25:00Z</dcterms:created>
  <dcterms:modified xsi:type="dcterms:W3CDTF">2021-09-28T07:26:00Z</dcterms:modified>
</cp:coreProperties>
</file>