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3F0F" w14:textId="77777777" w:rsidR="00036585" w:rsidRDefault="00036585" w:rsidP="00036585">
      <w:pPr>
        <w:rPr>
          <w:lang w:val="fr-FR"/>
        </w:rPr>
      </w:pPr>
      <w:r>
        <w:rPr>
          <w:lang w:val="fr-FR"/>
        </w:rPr>
        <w:t xml:space="preserve">Chères et Chers membres </w:t>
      </w:r>
    </w:p>
    <w:p w14:paraId="057DE909" w14:textId="77777777" w:rsidR="00036585" w:rsidRDefault="00036585" w:rsidP="00036585">
      <w:pPr>
        <w:rPr>
          <w:lang w:val="fr-FR"/>
        </w:rPr>
      </w:pPr>
    </w:p>
    <w:p w14:paraId="4A61B5CB" w14:textId="77777777" w:rsidR="00036585" w:rsidRDefault="00036585" w:rsidP="00036585">
      <w:pPr>
        <w:rPr>
          <w:lang w:val="fr-FR"/>
        </w:rPr>
      </w:pPr>
      <w:r>
        <w:rPr>
          <w:lang w:val="fr-FR"/>
        </w:rPr>
        <w:t xml:space="preserve">Vous avez certainement déjà été incommodé par les travaux estivaux des lignes de trams genevois. </w:t>
      </w:r>
    </w:p>
    <w:p w14:paraId="2187F714" w14:textId="77777777" w:rsidR="00036585" w:rsidRDefault="00036585" w:rsidP="00036585">
      <w:pPr>
        <w:rPr>
          <w:lang w:val="fr-FR"/>
        </w:rPr>
      </w:pPr>
    </w:p>
    <w:p w14:paraId="781E74EE" w14:textId="77777777" w:rsidR="00036585" w:rsidRDefault="00036585" w:rsidP="00036585">
      <w:r>
        <w:t xml:space="preserve">Voici les informations concernant les chantiers intervenant à Genève cet été. Je les ai trouvées sur la page suivante (celle-ci sera mise à jour périodiquement) : </w:t>
      </w:r>
      <w:hyperlink r:id="rId5" w:history="1">
        <w:r>
          <w:rPr>
            <w:rStyle w:val="Lienhypertexte"/>
          </w:rPr>
          <w:t>https://www.tpg.ch/fr/evenements-et-chantiers-exceptionnels</w:t>
        </w:r>
      </w:hyperlink>
    </w:p>
    <w:p w14:paraId="4378D748" w14:textId="77777777" w:rsidR="00036585" w:rsidRDefault="00036585" w:rsidP="00036585">
      <w:pPr>
        <w:rPr>
          <w:lang w:val="fr-FR"/>
        </w:rPr>
      </w:pPr>
    </w:p>
    <w:p w14:paraId="0DE7B2B6" w14:textId="77777777" w:rsidR="00036585" w:rsidRDefault="00036585" w:rsidP="00036585">
      <w:pPr>
        <w:rPr>
          <w:lang w:val="fr-FR"/>
        </w:rPr>
      </w:pPr>
      <w:r>
        <w:rPr>
          <w:lang w:val="fr-FR"/>
        </w:rPr>
        <w:t>Récapitulatif des modifications :</w:t>
      </w:r>
    </w:p>
    <w:p w14:paraId="0CBFA385"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Afin de garantir la sécurité et la fiabilité des infrastructures, plusieurs chantiers sur l’axe du réseau tramway auront lieu durant les vacances scolaires. Ces travaux connaitront plusieurs phases qui nécessiteront des adaptations des parcours des lignes de tram. Durant cette période, des solutions de remplacement sont prévues pour vos déplacements. </w:t>
      </w:r>
    </w:p>
    <w:p w14:paraId="2EF0F005"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 xml:space="preserve">La première phase aura lieu du 27.06.2026 à </w:t>
      </w:r>
      <w:proofErr w:type="gramStart"/>
      <w:r>
        <w:rPr>
          <w:rFonts w:ascii="Arial" w:hAnsi="Arial" w:cs="Arial"/>
          <w:color w:val="000000"/>
          <w:sz w:val="27"/>
          <w:szCs w:val="27"/>
          <w:lang w:eastAsia="fr-CH"/>
        </w:rPr>
        <w:t>04:</w:t>
      </w:r>
      <w:proofErr w:type="gramEnd"/>
      <w:r>
        <w:rPr>
          <w:rFonts w:ascii="Arial" w:hAnsi="Arial" w:cs="Arial"/>
          <w:color w:val="000000"/>
          <w:sz w:val="27"/>
          <w:szCs w:val="27"/>
          <w:lang w:eastAsia="fr-CH"/>
        </w:rPr>
        <w:t xml:space="preserve">00 au 04.07.2026 à </w:t>
      </w:r>
      <w:proofErr w:type="gramStart"/>
      <w:r>
        <w:rPr>
          <w:rFonts w:ascii="Arial" w:hAnsi="Arial" w:cs="Arial"/>
          <w:color w:val="000000"/>
          <w:sz w:val="27"/>
          <w:szCs w:val="27"/>
          <w:lang w:eastAsia="fr-CH"/>
        </w:rPr>
        <w:t>03:</w:t>
      </w:r>
      <w:proofErr w:type="gramEnd"/>
      <w:r>
        <w:rPr>
          <w:rFonts w:ascii="Arial" w:hAnsi="Arial" w:cs="Arial"/>
          <w:color w:val="000000"/>
          <w:sz w:val="27"/>
          <w:szCs w:val="27"/>
          <w:lang w:eastAsia="fr-CH"/>
        </w:rPr>
        <w:t>30</w:t>
      </w:r>
    </w:p>
    <w:p w14:paraId="6C34CD53"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Durant cette période, le parcours des lignes </w:t>
      </w:r>
      <w:proofErr w:type="gramStart"/>
      <w:r>
        <w:rPr>
          <w:rFonts w:ascii="Arial" w:hAnsi="Arial" w:cs="Arial"/>
          <w:color w:val="000000"/>
          <w:sz w:val="27"/>
          <w:szCs w:val="27"/>
          <w:shd w:val="clear" w:color="auto" w:fill="F5A300"/>
          <w:lang w:eastAsia="fr-CH"/>
        </w:rPr>
        <w:t>12</w:t>
      </w:r>
      <w:r>
        <w:rPr>
          <w:rFonts w:ascii="Arial" w:hAnsi="Arial" w:cs="Arial"/>
          <w:color w:val="000000"/>
          <w:sz w:val="27"/>
          <w:szCs w:val="27"/>
          <w:lang w:eastAsia="fr-CH"/>
        </w:rPr>
        <w:t> ,</w:t>
      </w:r>
      <w:proofErr w:type="gramEnd"/>
      <w:r>
        <w:rPr>
          <w:rFonts w:ascii="Arial" w:hAnsi="Arial" w:cs="Arial"/>
          <w:color w:val="000000"/>
          <w:sz w:val="27"/>
          <w:szCs w:val="27"/>
          <w:lang w:eastAsia="fr-CH"/>
        </w:rPr>
        <w:t> </w:t>
      </w:r>
      <w:proofErr w:type="gramStart"/>
      <w:r>
        <w:rPr>
          <w:rFonts w:ascii="Arial" w:hAnsi="Arial" w:cs="Arial"/>
          <w:color w:val="000000"/>
          <w:sz w:val="27"/>
          <w:szCs w:val="27"/>
          <w:shd w:val="clear" w:color="auto" w:fill="00ACE7"/>
          <w:lang w:eastAsia="fr-CH"/>
        </w:rPr>
        <w:t>17</w:t>
      </w:r>
      <w:r>
        <w:rPr>
          <w:rFonts w:ascii="Arial" w:hAnsi="Arial" w:cs="Arial"/>
          <w:color w:val="000000"/>
          <w:sz w:val="27"/>
          <w:szCs w:val="27"/>
          <w:lang w:eastAsia="fr-CH"/>
        </w:rPr>
        <w:t> </w:t>
      </w:r>
      <w:r>
        <w:rPr>
          <w:rFonts w:ascii="Arial" w:hAnsi="Arial" w:cs="Arial"/>
          <w:color w:val="000000"/>
          <w:sz w:val="18"/>
          <w:szCs w:val="18"/>
          <w:vertAlign w:val="superscript"/>
          <w:lang w:eastAsia="fr-CH"/>
        </w:rPr>
        <w:t> </w:t>
      </w:r>
      <w:r>
        <w:rPr>
          <w:rFonts w:ascii="Arial" w:hAnsi="Arial" w:cs="Arial"/>
          <w:color w:val="000000"/>
          <w:sz w:val="27"/>
          <w:szCs w:val="27"/>
          <w:lang w:eastAsia="fr-CH"/>
        </w:rPr>
        <w:t>et</w:t>
      </w:r>
      <w:proofErr w:type="gramEnd"/>
      <w:r>
        <w:rPr>
          <w:rFonts w:ascii="Arial" w:hAnsi="Arial" w:cs="Arial"/>
          <w:color w:val="000000"/>
          <w:sz w:val="27"/>
          <w:szCs w:val="27"/>
          <w:lang w:eastAsia="fr-CH"/>
        </w:rPr>
        <w:t> </w:t>
      </w:r>
      <w:proofErr w:type="gramStart"/>
      <w:r>
        <w:rPr>
          <w:rFonts w:ascii="Arial" w:hAnsi="Arial" w:cs="Arial"/>
          <w:color w:val="FFFFFF"/>
          <w:sz w:val="27"/>
          <w:szCs w:val="27"/>
          <w:shd w:val="clear" w:color="auto" w:fill="B82F89"/>
          <w:lang w:eastAsia="fr-CH"/>
        </w:rPr>
        <w:t>18</w:t>
      </w:r>
      <w:r>
        <w:rPr>
          <w:rFonts w:ascii="Arial" w:hAnsi="Arial" w:cs="Arial"/>
          <w:color w:val="000000"/>
          <w:sz w:val="27"/>
          <w:szCs w:val="27"/>
          <w:lang w:eastAsia="fr-CH"/>
        </w:rPr>
        <w:t>  est</w:t>
      </w:r>
      <w:proofErr w:type="gramEnd"/>
      <w:r>
        <w:rPr>
          <w:rFonts w:ascii="Arial" w:hAnsi="Arial" w:cs="Arial"/>
          <w:color w:val="000000"/>
          <w:sz w:val="27"/>
          <w:szCs w:val="27"/>
          <w:lang w:eastAsia="fr-CH"/>
        </w:rPr>
        <w:t xml:space="preserve"> modifié.</w:t>
      </w:r>
    </w:p>
    <w:p w14:paraId="40B5DD5E"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Les mesures suivantes sont appliquées : </w:t>
      </w:r>
    </w:p>
    <w:p w14:paraId="1BFA2E80"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Tram </w:t>
      </w:r>
      <w:r>
        <w:rPr>
          <w:rFonts w:ascii="Arial" w:hAnsi="Arial" w:cs="Arial"/>
          <w:color w:val="000000"/>
          <w:sz w:val="27"/>
          <w:szCs w:val="27"/>
          <w:shd w:val="clear" w:color="auto" w:fill="F5A300"/>
          <w:lang w:eastAsia="fr-CH"/>
        </w:rPr>
        <w:t>12</w:t>
      </w:r>
      <w:r>
        <w:rPr>
          <w:rFonts w:ascii="Arial" w:hAnsi="Arial" w:cs="Arial"/>
          <w:color w:val="000000"/>
          <w:sz w:val="27"/>
          <w:szCs w:val="27"/>
          <w:lang w:eastAsia="fr-CH"/>
        </w:rPr>
        <w:t>  </w:t>
      </w:r>
    </w:p>
    <w:p w14:paraId="67D6A5AF"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Le tram circule entre Plainpalais et </w:t>
      </w:r>
      <w:proofErr w:type="spellStart"/>
      <w:r>
        <w:rPr>
          <w:rFonts w:ascii="Arial" w:hAnsi="Arial" w:cs="Arial"/>
          <w:color w:val="000000"/>
          <w:sz w:val="27"/>
          <w:szCs w:val="27"/>
          <w:lang w:eastAsia="fr-CH"/>
        </w:rPr>
        <w:t>Moillesulaz</w:t>
      </w:r>
      <w:proofErr w:type="spellEnd"/>
      <w:r>
        <w:rPr>
          <w:rFonts w:ascii="Arial" w:hAnsi="Arial" w:cs="Arial"/>
          <w:color w:val="000000"/>
          <w:sz w:val="27"/>
          <w:szCs w:val="27"/>
          <w:lang w:eastAsia="fr-CH"/>
        </w:rPr>
        <w:t>. </w:t>
      </w:r>
    </w:p>
    <w:p w14:paraId="309F2BD4"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L’arrêt Plainpalais de la ligne </w:t>
      </w:r>
      <w:proofErr w:type="gramStart"/>
      <w:r>
        <w:rPr>
          <w:rFonts w:ascii="Arial" w:hAnsi="Arial" w:cs="Arial"/>
          <w:color w:val="000000"/>
          <w:sz w:val="27"/>
          <w:szCs w:val="27"/>
          <w:shd w:val="clear" w:color="auto" w:fill="F5A300"/>
          <w:lang w:eastAsia="fr-CH"/>
        </w:rPr>
        <w:t>12</w:t>
      </w:r>
      <w:r>
        <w:rPr>
          <w:rFonts w:ascii="Arial" w:hAnsi="Arial" w:cs="Arial"/>
          <w:color w:val="000000"/>
          <w:sz w:val="27"/>
          <w:szCs w:val="27"/>
          <w:lang w:eastAsia="fr-CH"/>
        </w:rPr>
        <w:t> ,</w:t>
      </w:r>
      <w:proofErr w:type="gramEnd"/>
      <w:r>
        <w:rPr>
          <w:rFonts w:ascii="Arial" w:hAnsi="Arial" w:cs="Arial"/>
          <w:color w:val="000000"/>
          <w:sz w:val="27"/>
          <w:szCs w:val="27"/>
          <w:lang w:eastAsia="fr-CH"/>
        </w:rPr>
        <w:t xml:space="preserve"> en direction de </w:t>
      </w:r>
      <w:proofErr w:type="spellStart"/>
      <w:r>
        <w:rPr>
          <w:rFonts w:ascii="Arial" w:hAnsi="Arial" w:cs="Arial"/>
          <w:color w:val="000000"/>
          <w:sz w:val="27"/>
          <w:szCs w:val="27"/>
          <w:lang w:eastAsia="fr-CH"/>
        </w:rPr>
        <w:t>Moillesulaz</w:t>
      </w:r>
      <w:proofErr w:type="spellEnd"/>
      <w:r>
        <w:rPr>
          <w:rFonts w:ascii="Arial" w:hAnsi="Arial" w:cs="Arial"/>
          <w:color w:val="000000"/>
          <w:sz w:val="27"/>
          <w:szCs w:val="27"/>
          <w:lang w:eastAsia="fr-CH"/>
        </w:rPr>
        <w:t>, est déplacé. Le nouvel arrêt se situe Rue du Conseil-Général. </w:t>
      </w:r>
    </w:p>
    <w:p w14:paraId="65612427"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La ligne </w:t>
      </w:r>
      <w:proofErr w:type="gramStart"/>
      <w:r>
        <w:rPr>
          <w:rFonts w:ascii="Arial" w:hAnsi="Arial" w:cs="Arial"/>
          <w:color w:val="000000"/>
          <w:sz w:val="27"/>
          <w:szCs w:val="27"/>
          <w:shd w:val="clear" w:color="auto" w:fill="F5A300"/>
          <w:lang w:eastAsia="fr-CH"/>
        </w:rPr>
        <w:t>12</w:t>
      </w:r>
      <w:r>
        <w:rPr>
          <w:rFonts w:ascii="Arial" w:hAnsi="Arial" w:cs="Arial"/>
          <w:color w:val="000000"/>
          <w:sz w:val="27"/>
          <w:szCs w:val="27"/>
          <w:lang w:eastAsia="fr-CH"/>
        </w:rPr>
        <w:t>  est</w:t>
      </w:r>
      <w:proofErr w:type="gramEnd"/>
      <w:r>
        <w:rPr>
          <w:rFonts w:ascii="Arial" w:hAnsi="Arial" w:cs="Arial"/>
          <w:color w:val="000000"/>
          <w:sz w:val="27"/>
          <w:szCs w:val="27"/>
          <w:lang w:eastAsia="fr-CH"/>
        </w:rPr>
        <w:t xml:space="preserve"> déviée entre Plainpalais et Bel-Air. Elle effectue le parcours suivant : </w:t>
      </w:r>
    </w:p>
    <w:p w14:paraId="5AB4D897" w14:textId="77777777" w:rsidR="00036585" w:rsidRDefault="00036585" w:rsidP="00036585">
      <w:pPr>
        <w:numPr>
          <w:ilvl w:val="0"/>
          <w:numId w:val="1"/>
        </w:numPr>
        <w:shd w:val="clear" w:color="auto" w:fill="FFFFFF"/>
        <w:rPr>
          <w:rFonts w:eastAsia="Times New Roman"/>
          <w:color w:val="000000"/>
        </w:rPr>
      </w:pPr>
      <w:r>
        <w:rPr>
          <w:rFonts w:ascii="Arial" w:eastAsia="Times New Roman" w:hAnsi="Arial" w:cs="Arial"/>
          <w:color w:val="000000"/>
          <w:sz w:val="27"/>
          <w:szCs w:val="27"/>
          <w:lang w:eastAsia="fr-CH"/>
        </w:rPr>
        <w:t>Plainpalais : Rue du Conseil-Général</w:t>
      </w:r>
    </w:p>
    <w:p w14:paraId="66E5EC53" w14:textId="77777777" w:rsidR="00036585" w:rsidRDefault="00036585" w:rsidP="00036585">
      <w:pPr>
        <w:numPr>
          <w:ilvl w:val="0"/>
          <w:numId w:val="1"/>
        </w:numPr>
        <w:shd w:val="clear" w:color="auto" w:fill="FFFFFF"/>
        <w:rPr>
          <w:rFonts w:eastAsia="Times New Roman"/>
          <w:color w:val="000000"/>
        </w:rPr>
      </w:pPr>
      <w:r>
        <w:rPr>
          <w:rFonts w:ascii="Arial" w:eastAsia="Times New Roman" w:hAnsi="Arial" w:cs="Arial"/>
          <w:color w:val="000000"/>
          <w:sz w:val="27"/>
          <w:szCs w:val="27"/>
          <w:lang w:eastAsia="fr-CH"/>
        </w:rPr>
        <w:t>Cirque : même arrêt que les lignes </w:t>
      </w:r>
      <w:proofErr w:type="gramStart"/>
      <w:r>
        <w:rPr>
          <w:rFonts w:ascii="Arial" w:eastAsia="Times New Roman" w:hAnsi="Arial" w:cs="Arial"/>
          <w:color w:val="FFFFFF"/>
          <w:sz w:val="27"/>
          <w:szCs w:val="27"/>
          <w:shd w:val="clear" w:color="auto" w:fill="5A1E82"/>
          <w:lang w:eastAsia="fr-CH"/>
        </w:rPr>
        <w:t>1</w:t>
      </w:r>
      <w:r>
        <w:rPr>
          <w:rFonts w:ascii="Arial" w:eastAsia="Times New Roman" w:hAnsi="Arial" w:cs="Arial"/>
          <w:color w:val="000000"/>
          <w:sz w:val="27"/>
          <w:szCs w:val="27"/>
          <w:lang w:eastAsia="fr-CH"/>
        </w:rPr>
        <w:t>  et</w:t>
      </w:r>
      <w:proofErr w:type="gramEnd"/>
      <w:r>
        <w:rPr>
          <w:rFonts w:ascii="Arial" w:eastAsia="Times New Roman" w:hAnsi="Arial" w:cs="Arial"/>
          <w:color w:val="000000"/>
          <w:sz w:val="27"/>
          <w:szCs w:val="27"/>
          <w:lang w:eastAsia="fr-CH"/>
        </w:rPr>
        <w:t> </w:t>
      </w:r>
      <w:r>
        <w:rPr>
          <w:rFonts w:ascii="Arial" w:eastAsia="Times New Roman" w:hAnsi="Arial" w:cs="Arial"/>
          <w:color w:val="FFFFFF"/>
          <w:sz w:val="27"/>
          <w:szCs w:val="27"/>
          <w:shd w:val="clear" w:color="auto" w:fill="84471C"/>
          <w:lang w:eastAsia="fr-CH"/>
        </w:rPr>
        <w:t>15</w:t>
      </w:r>
    </w:p>
    <w:p w14:paraId="1DA81355" w14:textId="77777777" w:rsidR="00036585" w:rsidRDefault="00036585" w:rsidP="00036585">
      <w:pPr>
        <w:numPr>
          <w:ilvl w:val="0"/>
          <w:numId w:val="1"/>
        </w:numPr>
        <w:shd w:val="clear" w:color="auto" w:fill="FFFFFF"/>
        <w:rPr>
          <w:rFonts w:eastAsia="Times New Roman"/>
          <w:color w:val="000000"/>
        </w:rPr>
      </w:pPr>
      <w:r>
        <w:rPr>
          <w:rFonts w:ascii="Arial" w:eastAsia="Times New Roman" w:hAnsi="Arial" w:cs="Arial"/>
          <w:color w:val="000000"/>
          <w:sz w:val="27"/>
          <w:szCs w:val="27"/>
          <w:lang w:eastAsia="fr-CH"/>
        </w:rPr>
        <w:t>Stand : même arrêt que les lignes </w:t>
      </w:r>
      <w:proofErr w:type="gramStart"/>
      <w:r>
        <w:rPr>
          <w:rFonts w:ascii="Arial" w:eastAsia="Times New Roman" w:hAnsi="Arial" w:cs="Arial"/>
          <w:color w:val="FFFFFF"/>
          <w:sz w:val="27"/>
          <w:szCs w:val="27"/>
          <w:shd w:val="clear" w:color="auto" w:fill="5A1E82"/>
          <w:lang w:eastAsia="fr-CH"/>
        </w:rPr>
        <w:t>14</w:t>
      </w:r>
      <w:r>
        <w:rPr>
          <w:rFonts w:ascii="Arial" w:eastAsia="Times New Roman" w:hAnsi="Arial" w:cs="Arial"/>
          <w:color w:val="000000"/>
          <w:sz w:val="27"/>
          <w:szCs w:val="27"/>
          <w:lang w:eastAsia="fr-CH"/>
        </w:rPr>
        <w:t>  et</w:t>
      </w:r>
      <w:proofErr w:type="gramEnd"/>
      <w:r>
        <w:rPr>
          <w:rFonts w:ascii="Arial" w:eastAsia="Times New Roman" w:hAnsi="Arial" w:cs="Arial"/>
          <w:color w:val="000000"/>
          <w:sz w:val="27"/>
          <w:szCs w:val="27"/>
          <w:lang w:eastAsia="fr-CH"/>
        </w:rPr>
        <w:t> </w:t>
      </w:r>
      <w:r>
        <w:rPr>
          <w:rFonts w:ascii="Arial" w:eastAsia="Times New Roman" w:hAnsi="Arial" w:cs="Arial"/>
          <w:color w:val="000000"/>
          <w:sz w:val="27"/>
          <w:szCs w:val="27"/>
          <w:shd w:val="clear" w:color="auto" w:fill="F5B5D2"/>
          <w:lang w:eastAsia="fr-CH"/>
        </w:rPr>
        <w:t>80</w:t>
      </w:r>
    </w:p>
    <w:p w14:paraId="53FA5BED" w14:textId="77777777" w:rsidR="00036585" w:rsidRDefault="00036585" w:rsidP="00036585">
      <w:pPr>
        <w:numPr>
          <w:ilvl w:val="0"/>
          <w:numId w:val="1"/>
        </w:numPr>
        <w:shd w:val="clear" w:color="auto" w:fill="FFFFFF"/>
        <w:rPr>
          <w:rFonts w:eastAsia="Times New Roman"/>
          <w:color w:val="000000"/>
        </w:rPr>
      </w:pPr>
      <w:r>
        <w:rPr>
          <w:rFonts w:ascii="Arial" w:eastAsia="Times New Roman" w:hAnsi="Arial" w:cs="Arial"/>
          <w:color w:val="000000"/>
          <w:sz w:val="27"/>
          <w:szCs w:val="27"/>
          <w:lang w:eastAsia="fr-CH"/>
        </w:rPr>
        <w:t>Bel-Air : arrêt habituel </w:t>
      </w:r>
    </w:p>
    <w:p w14:paraId="46A567D7"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L’arrêt Place de Neuve n’est pas desservi dans les deux sens. </w:t>
      </w:r>
    </w:p>
    <w:p w14:paraId="528D8DA7"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Bus de remplacement tram </w:t>
      </w:r>
      <w:proofErr w:type="gramStart"/>
      <w:r>
        <w:rPr>
          <w:rFonts w:ascii="Arial" w:hAnsi="Arial" w:cs="Arial"/>
          <w:color w:val="000000"/>
          <w:sz w:val="27"/>
          <w:szCs w:val="27"/>
          <w:shd w:val="clear" w:color="auto" w:fill="F5A300"/>
          <w:lang w:eastAsia="fr-CH"/>
        </w:rPr>
        <w:t>12</w:t>
      </w:r>
      <w:r>
        <w:rPr>
          <w:rFonts w:ascii="Arial" w:hAnsi="Arial" w:cs="Arial"/>
          <w:color w:val="000000"/>
          <w:sz w:val="27"/>
          <w:szCs w:val="27"/>
          <w:lang w:eastAsia="fr-CH"/>
        </w:rPr>
        <w:t>  :</w:t>
      </w:r>
      <w:proofErr w:type="gramEnd"/>
      <w:r>
        <w:rPr>
          <w:rFonts w:ascii="Arial" w:hAnsi="Arial" w:cs="Arial"/>
          <w:color w:val="000000"/>
          <w:sz w:val="27"/>
          <w:szCs w:val="27"/>
          <w:lang w:eastAsia="fr-CH"/>
        </w:rPr>
        <w:t> </w:t>
      </w:r>
    </w:p>
    <w:p w14:paraId="1B8024C0"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Le bus remplace le tram entre Plainpalais et Lancy-Bachet, gare. </w:t>
      </w:r>
    </w:p>
    <w:p w14:paraId="1E0E8E80" w14:textId="77777777" w:rsidR="00036585" w:rsidRDefault="00036585" w:rsidP="00036585">
      <w:pPr>
        <w:shd w:val="clear" w:color="auto" w:fill="FFFFFF"/>
        <w:spacing w:before="100" w:beforeAutospacing="1" w:after="100" w:afterAutospacing="1"/>
      </w:pPr>
      <w:r>
        <w:rPr>
          <w:rFonts w:ascii="Arial" w:hAnsi="Arial" w:cs="Arial"/>
          <w:i/>
          <w:iCs/>
          <w:color w:val="000000"/>
          <w:sz w:val="27"/>
          <w:szCs w:val="27"/>
          <w:lang w:eastAsia="fr-CH"/>
        </w:rPr>
        <w:t>Direction Lancy-Bachet :</w:t>
      </w:r>
    </w:p>
    <w:p w14:paraId="2F7D998C"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Le bus dessert les arrêts suivants : </w:t>
      </w:r>
    </w:p>
    <w:p w14:paraId="0078498F" w14:textId="77777777" w:rsidR="00036585" w:rsidRDefault="00036585" w:rsidP="00036585">
      <w:pPr>
        <w:numPr>
          <w:ilvl w:val="0"/>
          <w:numId w:val="2"/>
        </w:numPr>
        <w:shd w:val="clear" w:color="auto" w:fill="FFFFFF"/>
        <w:rPr>
          <w:rFonts w:eastAsia="Times New Roman"/>
          <w:color w:val="000000"/>
        </w:rPr>
      </w:pPr>
      <w:r>
        <w:rPr>
          <w:rFonts w:ascii="Arial" w:eastAsia="Times New Roman" w:hAnsi="Arial" w:cs="Arial"/>
          <w:color w:val="000000"/>
          <w:sz w:val="27"/>
          <w:szCs w:val="27"/>
          <w:lang w:eastAsia="fr-CH"/>
        </w:rPr>
        <w:lastRenderedPageBreak/>
        <w:t>Plainpalais : devant le Café du Rond-Point</w:t>
      </w:r>
    </w:p>
    <w:p w14:paraId="21AAA12F" w14:textId="77777777" w:rsidR="00036585" w:rsidRDefault="00036585" w:rsidP="00036585">
      <w:pPr>
        <w:numPr>
          <w:ilvl w:val="0"/>
          <w:numId w:val="2"/>
        </w:numPr>
        <w:shd w:val="clear" w:color="auto" w:fill="FFFFFF"/>
        <w:rPr>
          <w:rFonts w:eastAsia="Times New Roman"/>
          <w:color w:val="000000"/>
        </w:rPr>
      </w:pPr>
      <w:r>
        <w:rPr>
          <w:rFonts w:ascii="Arial" w:eastAsia="Times New Roman" w:hAnsi="Arial" w:cs="Arial"/>
          <w:color w:val="000000"/>
          <w:sz w:val="27"/>
          <w:szCs w:val="27"/>
          <w:lang w:eastAsia="fr-CH"/>
        </w:rPr>
        <w:t xml:space="preserve">Uni-Mail : Rue </w:t>
      </w:r>
      <w:proofErr w:type="spellStart"/>
      <w:r>
        <w:rPr>
          <w:rFonts w:ascii="Arial" w:eastAsia="Times New Roman" w:hAnsi="Arial" w:cs="Arial"/>
          <w:color w:val="000000"/>
          <w:sz w:val="27"/>
          <w:szCs w:val="27"/>
          <w:lang w:eastAsia="fr-CH"/>
        </w:rPr>
        <w:t>Dancet</w:t>
      </w:r>
      <w:proofErr w:type="spellEnd"/>
      <w:r>
        <w:rPr>
          <w:rFonts w:ascii="Arial" w:eastAsia="Times New Roman" w:hAnsi="Arial" w:cs="Arial"/>
          <w:color w:val="000000"/>
          <w:sz w:val="27"/>
          <w:szCs w:val="27"/>
          <w:lang w:eastAsia="fr-CH"/>
        </w:rPr>
        <w:t>, à la hauteur du n°4</w:t>
      </w:r>
    </w:p>
    <w:p w14:paraId="29F63E53" w14:textId="77777777" w:rsidR="00036585" w:rsidRDefault="00036585" w:rsidP="00036585">
      <w:pPr>
        <w:numPr>
          <w:ilvl w:val="0"/>
          <w:numId w:val="2"/>
        </w:numPr>
        <w:shd w:val="clear" w:color="auto" w:fill="FFFFFF"/>
        <w:rPr>
          <w:rFonts w:eastAsia="Times New Roman"/>
          <w:color w:val="000000"/>
        </w:rPr>
      </w:pPr>
      <w:r>
        <w:rPr>
          <w:rFonts w:ascii="Arial" w:eastAsia="Times New Roman" w:hAnsi="Arial" w:cs="Arial"/>
          <w:color w:val="000000"/>
          <w:sz w:val="27"/>
          <w:szCs w:val="27"/>
          <w:lang w:eastAsia="fr-CH"/>
        </w:rPr>
        <w:t xml:space="preserve">Augustins : Rue </w:t>
      </w:r>
      <w:proofErr w:type="spellStart"/>
      <w:r>
        <w:rPr>
          <w:rFonts w:ascii="Arial" w:eastAsia="Times New Roman" w:hAnsi="Arial" w:cs="Arial"/>
          <w:color w:val="000000"/>
          <w:sz w:val="27"/>
          <w:szCs w:val="27"/>
          <w:lang w:eastAsia="fr-CH"/>
        </w:rPr>
        <w:t>Dancet</w:t>
      </w:r>
      <w:proofErr w:type="spellEnd"/>
      <w:r>
        <w:rPr>
          <w:rFonts w:ascii="Arial" w:eastAsia="Times New Roman" w:hAnsi="Arial" w:cs="Arial"/>
          <w:color w:val="000000"/>
          <w:sz w:val="27"/>
          <w:szCs w:val="27"/>
          <w:lang w:eastAsia="fr-CH"/>
        </w:rPr>
        <w:t>, à la hauteur du n°37</w:t>
      </w:r>
    </w:p>
    <w:p w14:paraId="66C1C89C" w14:textId="77777777" w:rsidR="00036585" w:rsidRDefault="00036585" w:rsidP="00036585">
      <w:pPr>
        <w:numPr>
          <w:ilvl w:val="0"/>
          <w:numId w:val="2"/>
        </w:numPr>
        <w:shd w:val="clear" w:color="auto" w:fill="FFFFFF"/>
        <w:rPr>
          <w:rFonts w:eastAsia="Times New Roman"/>
          <w:color w:val="000000"/>
        </w:rPr>
      </w:pPr>
      <w:r>
        <w:rPr>
          <w:rFonts w:ascii="Arial" w:eastAsia="Times New Roman" w:hAnsi="Arial" w:cs="Arial"/>
          <w:color w:val="000000"/>
          <w:sz w:val="27"/>
          <w:szCs w:val="27"/>
          <w:lang w:eastAsia="fr-CH"/>
        </w:rPr>
        <w:t>Blanche : Quai Charles-Page</w:t>
      </w:r>
    </w:p>
    <w:p w14:paraId="3339F1AF" w14:textId="77777777" w:rsidR="00036585" w:rsidRDefault="00036585" w:rsidP="00036585">
      <w:pPr>
        <w:numPr>
          <w:ilvl w:val="0"/>
          <w:numId w:val="2"/>
        </w:numPr>
        <w:shd w:val="clear" w:color="auto" w:fill="FFFFFF"/>
        <w:rPr>
          <w:rFonts w:eastAsia="Times New Roman"/>
          <w:color w:val="000000"/>
        </w:rPr>
      </w:pPr>
      <w:r>
        <w:rPr>
          <w:rFonts w:ascii="Arial" w:eastAsia="Times New Roman" w:hAnsi="Arial" w:cs="Arial"/>
          <w:color w:val="000000"/>
          <w:sz w:val="27"/>
          <w:szCs w:val="27"/>
          <w:lang w:eastAsia="fr-CH"/>
        </w:rPr>
        <w:t>Armes : place d’Armes, à la hauteur du n°4</w:t>
      </w:r>
    </w:p>
    <w:p w14:paraId="50F9A309" w14:textId="77777777" w:rsidR="00036585" w:rsidRDefault="00036585" w:rsidP="00036585">
      <w:pPr>
        <w:numPr>
          <w:ilvl w:val="0"/>
          <w:numId w:val="2"/>
        </w:numPr>
        <w:shd w:val="clear" w:color="auto" w:fill="FFFFFF"/>
        <w:rPr>
          <w:rFonts w:eastAsia="Times New Roman"/>
          <w:color w:val="000000"/>
        </w:rPr>
      </w:pPr>
      <w:r>
        <w:rPr>
          <w:rFonts w:ascii="Arial" w:eastAsia="Times New Roman" w:hAnsi="Arial" w:cs="Arial"/>
          <w:color w:val="000000"/>
          <w:sz w:val="27"/>
          <w:szCs w:val="27"/>
          <w:lang w:eastAsia="fr-CH"/>
        </w:rPr>
        <w:t xml:space="preserve">Carouge, </w:t>
      </w:r>
      <w:proofErr w:type="gramStart"/>
      <w:r>
        <w:rPr>
          <w:rFonts w:ascii="Arial" w:eastAsia="Times New Roman" w:hAnsi="Arial" w:cs="Arial"/>
          <w:color w:val="000000"/>
          <w:sz w:val="27"/>
          <w:szCs w:val="27"/>
          <w:lang w:eastAsia="fr-CH"/>
        </w:rPr>
        <w:t>tours:</w:t>
      </w:r>
      <w:proofErr w:type="gramEnd"/>
      <w:r>
        <w:rPr>
          <w:rFonts w:ascii="Arial" w:eastAsia="Times New Roman" w:hAnsi="Arial" w:cs="Arial"/>
          <w:color w:val="000000"/>
          <w:sz w:val="27"/>
          <w:szCs w:val="27"/>
          <w:lang w:eastAsia="fr-CH"/>
        </w:rPr>
        <w:t> Boulevard des Promenades, à la hauteur du n°16</w:t>
      </w:r>
    </w:p>
    <w:p w14:paraId="13F06FA8" w14:textId="77777777" w:rsidR="00036585" w:rsidRDefault="00036585" w:rsidP="00036585">
      <w:pPr>
        <w:numPr>
          <w:ilvl w:val="0"/>
          <w:numId w:val="2"/>
        </w:numPr>
        <w:shd w:val="clear" w:color="auto" w:fill="FFFFFF"/>
        <w:rPr>
          <w:rFonts w:eastAsia="Times New Roman"/>
          <w:color w:val="000000"/>
        </w:rPr>
      </w:pPr>
      <w:r>
        <w:rPr>
          <w:rFonts w:ascii="Arial" w:eastAsia="Times New Roman" w:hAnsi="Arial" w:cs="Arial"/>
          <w:color w:val="000000"/>
          <w:sz w:val="27"/>
          <w:szCs w:val="27"/>
          <w:lang w:eastAsia="fr-CH"/>
        </w:rPr>
        <w:t>Carouge, Rondeau : au bord de la route, à côté de l’arrêt du tram</w:t>
      </w:r>
    </w:p>
    <w:p w14:paraId="09F83C47" w14:textId="77777777" w:rsidR="00036585" w:rsidRDefault="00036585" w:rsidP="00036585">
      <w:pPr>
        <w:numPr>
          <w:ilvl w:val="0"/>
          <w:numId w:val="2"/>
        </w:numPr>
        <w:shd w:val="clear" w:color="auto" w:fill="FFFFFF"/>
        <w:rPr>
          <w:rFonts w:eastAsia="Times New Roman"/>
          <w:color w:val="000000"/>
        </w:rPr>
      </w:pPr>
      <w:r>
        <w:rPr>
          <w:rFonts w:ascii="Arial" w:eastAsia="Times New Roman" w:hAnsi="Arial" w:cs="Arial"/>
          <w:color w:val="000000"/>
          <w:sz w:val="27"/>
          <w:szCs w:val="27"/>
          <w:lang w:eastAsia="fr-CH"/>
        </w:rPr>
        <w:t>De-Staël : arrêt habituel</w:t>
      </w:r>
    </w:p>
    <w:p w14:paraId="132D24C5" w14:textId="77777777" w:rsidR="00036585" w:rsidRDefault="00036585" w:rsidP="00036585">
      <w:pPr>
        <w:numPr>
          <w:ilvl w:val="0"/>
          <w:numId w:val="2"/>
        </w:numPr>
        <w:shd w:val="clear" w:color="auto" w:fill="FFFFFF"/>
        <w:rPr>
          <w:rFonts w:eastAsia="Times New Roman"/>
          <w:color w:val="000000"/>
        </w:rPr>
      </w:pPr>
      <w:r>
        <w:rPr>
          <w:rFonts w:ascii="Arial" w:eastAsia="Times New Roman" w:hAnsi="Arial" w:cs="Arial"/>
          <w:color w:val="000000"/>
          <w:sz w:val="27"/>
          <w:szCs w:val="27"/>
          <w:lang w:eastAsia="fr-CH"/>
        </w:rPr>
        <w:t>Lancy-Bachet, gare : arrêt habituel</w:t>
      </w:r>
    </w:p>
    <w:p w14:paraId="45E85D27" w14:textId="77777777" w:rsidR="00036585" w:rsidRDefault="00036585" w:rsidP="00036585">
      <w:pPr>
        <w:shd w:val="clear" w:color="auto" w:fill="FFFFFF"/>
        <w:spacing w:before="100" w:beforeAutospacing="1" w:after="100" w:afterAutospacing="1"/>
      </w:pPr>
      <w:r>
        <w:rPr>
          <w:rFonts w:ascii="Arial" w:hAnsi="Arial" w:cs="Arial"/>
          <w:i/>
          <w:iCs/>
          <w:color w:val="000000"/>
          <w:sz w:val="27"/>
          <w:szCs w:val="27"/>
          <w:lang w:eastAsia="fr-CH"/>
        </w:rPr>
        <w:t>Direction Plainpalais</w:t>
      </w:r>
    </w:p>
    <w:p w14:paraId="7E4A74DC"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Le bus dessert les arrêts suivants :  </w:t>
      </w:r>
    </w:p>
    <w:p w14:paraId="09721802" w14:textId="77777777" w:rsidR="00036585" w:rsidRDefault="00036585" w:rsidP="00036585">
      <w:pPr>
        <w:numPr>
          <w:ilvl w:val="0"/>
          <w:numId w:val="3"/>
        </w:numPr>
        <w:shd w:val="clear" w:color="auto" w:fill="FFFFFF"/>
        <w:rPr>
          <w:rFonts w:eastAsia="Times New Roman"/>
          <w:color w:val="000000"/>
        </w:rPr>
      </w:pPr>
      <w:r>
        <w:rPr>
          <w:rFonts w:ascii="Arial" w:eastAsia="Times New Roman" w:hAnsi="Arial" w:cs="Arial"/>
          <w:color w:val="000000"/>
          <w:sz w:val="27"/>
          <w:szCs w:val="27"/>
          <w:lang w:eastAsia="fr-CH"/>
        </w:rPr>
        <w:t>Lancy-Bachet, gare :  arrêt habituel</w:t>
      </w:r>
    </w:p>
    <w:p w14:paraId="790FB068" w14:textId="77777777" w:rsidR="00036585" w:rsidRDefault="00036585" w:rsidP="00036585">
      <w:pPr>
        <w:numPr>
          <w:ilvl w:val="0"/>
          <w:numId w:val="3"/>
        </w:numPr>
        <w:shd w:val="clear" w:color="auto" w:fill="FFFFFF"/>
        <w:rPr>
          <w:rFonts w:eastAsia="Times New Roman"/>
          <w:color w:val="000000"/>
        </w:rPr>
      </w:pPr>
      <w:r>
        <w:rPr>
          <w:rFonts w:ascii="Arial" w:eastAsia="Times New Roman" w:hAnsi="Arial" w:cs="Arial"/>
          <w:color w:val="000000"/>
          <w:sz w:val="27"/>
          <w:szCs w:val="27"/>
          <w:lang w:eastAsia="fr-CH"/>
        </w:rPr>
        <w:t>De-Staël : arrêt habituel</w:t>
      </w:r>
    </w:p>
    <w:p w14:paraId="69EF8203" w14:textId="77777777" w:rsidR="00036585" w:rsidRDefault="00036585" w:rsidP="00036585">
      <w:pPr>
        <w:numPr>
          <w:ilvl w:val="0"/>
          <w:numId w:val="3"/>
        </w:numPr>
        <w:shd w:val="clear" w:color="auto" w:fill="FFFFFF"/>
        <w:rPr>
          <w:rFonts w:eastAsia="Times New Roman"/>
          <w:color w:val="000000"/>
        </w:rPr>
      </w:pPr>
      <w:r>
        <w:rPr>
          <w:rFonts w:ascii="Arial" w:eastAsia="Times New Roman" w:hAnsi="Arial" w:cs="Arial"/>
          <w:color w:val="000000"/>
          <w:sz w:val="27"/>
          <w:szCs w:val="27"/>
          <w:lang w:eastAsia="fr-CH"/>
        </w:rPr>
        <w:t>Carouge, Rondeau : boulevard des Promenades, à la hauteur du n°8</w:t>
      </w:r>
    </w:p>
    <w:p w14:paraId="245B8D3A" w14:textId="77777777" w:rsidR="00036585" w:rsidRDefault="00036585" w:rsidP="00036585">
      <w:pPr>
        <w:numPr>
          <w:ilvl w:val="0"/>
          <w:numId w:val="3"/>
        </w:numPr>
        <w:shd w:val="clear" w:color="auto" w:fill="FFFFFF"/>
        <w:rPr>
          <w:rFonts w:eastAsia="Times New Roman"/>
          <w:color w:val="000000"/>
        </w:rPr>
      </w:pPr>
      <w:r>
        <w:rPr>
          <w:rFonts w:ascii="Arial" w:eastAsia="Times New Roman" w:hAnsi="Arial" w:cs="Arial"/>
          <w:color w:val="000000"/>
          <w:sz w:val="27"/>
          <w:szCs w:val="27"/>
          <w:lang w:eastAsia="fr-CH"/>
        </w:rPr>
        <w:t xml:space="preserve">Carouge, </w:t>
      </w:r>
      <w:proofErr w:type="gramStart"/>
      <w:r>
        <w:rPr>
          <w:rFonts w:ascii="Arial" w:eastAsia="Times New Roman" w:hAnsi="Arial" w:cs="Arial"/>
          <w:color w:val="000000"/>
          <w:sz w:val="27"/>
          <w:szCs w:val="27"/>
          <w:lang w:eastAsia="fr-CH"/>
        </w:rPr>
        <w:t>tours:</w:t>
      </w:r>
      <w:proofErr w:type="gramEnd"/>
      <w:r>
        <w:rPr>
          <w:rFonts w:ascii="Arial" w:eastAsia="Times New Roman" w:hAnsi="Arial" w:cs="Arial"/>
          <w:color w:val="000000"/>
          <w:sz w:val="27"/>
          <w:szCs w:val="27"/>
          <w:lang w:eastAsia="fr-CH"/>
        </w:rPr>
        <w:t> boulevard des Promenades, à la hauteur du n°16</w:t>
      </w:r>
    </w:p>
    <w:p w14:paraId="67459F44" w14:textId="77777777" w:rsidR="00036585" w:rsidRDefault="00036585" w:rsidP="00036585">
      <w:pPr>
        <w:numPr>
          <w:ilvl w:val="0"/>
          <w:numId w:val="3"/>
        </w:numPr>
        <w:shd w:val="clear" w:color="auto" w:fill="FFFFFF"/>
        <w:rPr>
          <w:rFonts w:eastAsia="Times New Roman"/>
          <w:color w:val="000000"/>
        </w:rPr>
      </w:pPr>
      <w:proofErr w:type="gramStart"/>
      <w:r>
        <w:rPr>
          <w:rFonts w:ascii="Arial" w:eastAsia="Times New Roman" w:hAnsi="Arial" w:cs="Arial"/>
          <w:color w:val="000000"/>
          <w:sz w:val="27"/>
          <w:szCs w:val="27"/>
          <w:lang w:eastAsia="fr-CH"/>
        </w:rPr>
        <w:t>Armes:</w:t>
      </w:r>
      <w:proofErr w:type="gramEnd"/>
      <w:r>
        <w:rPr>
          <w:rFonts w:ascii="Arial" w:eastAsia="Times New Roman" w:hAnsi="Arial" w:cs="Arial"/>
          <w:color w:val="000000"/>
          <w:sz w:val="27"/>
          <w:szCs w:val="27"/>
          <w:lang w:eastAsia="fr-CH"/>
        </w:rPr>
        <w:t xml:space="preserve"> place d’Armes, à la hauteur du n°4</w:t>
      </w:r>
    </w:p>
    <w:p w14:paraId="74FBF28E" w14:textId="77777777" w:rsidR="00036585" w:rsidRDefault="00036585" w:rsidP="00036585">
      <w:pPr>
        <w:numPr>
          <w:ilvl w:val="0"/>
          <w:numId w:val="3"/>
        </w:numPr>
        <w:shd w:val="clear" w:color="auto" w:fill="FFFFFF"/>
        <w:rPr>
          <w:rFonts w:eastAsia="Times New Roman"/>
          <w:color w:val="000000"/>
        </w:rPr>
      </w:pPr>
      <w:r>
        <w:rPr>
          <w:rFonts w:ascii="Arial" w:eastAsia="Times New Roman" w:hAnsi="Arial" w:cs="Arial"/>
          <w:color w:val="000000"/>
          <w:sz w:val="27"/>
          <w:szCs w:val="27"/>
          <w:lang w:eastAsia="fr-CH"/>
        </w:rPr>
        <w:t>Blanche : au bord de la route, à côté de l’arrêt du tram</w:t>
      </w:r>
    </w:p>
    <w:p w14:paraId="00951F49" w14:textId="77777777" w:rsidR="00036585" w:rsidRDefault="00036585" w:rsidP="00036585">
      <w:pPr>
        <w:numPr>
          <w:ilvl w:val="0"/>
          <w:numId w:val="3"/>
        </w:numPr>
        <w:shd w:val="clear" w:color="auto" w:fill="FFFFFF"/>
        <w:rPr>
          <w:rFonts w:eastAsia="Times New Roman"/>
          <w:color w:val="000000"/>
        </w:rPr>
      </w:pPr>
      <w:r>
        <w:rPr>
          <w:rFonts w:ascii="Arial" w:eastAsia="Times New Roman" w:hAnsi="Arial" w:cs="Arial"/>
          <w:color w:val="000000"/>
          <w:sz w:val="27"/>
          <w:szCs w:val="27"/>
          <w:lang w:eastAsia="fr-CH"/>
        </w:rPr>
        <w:t>Augustins : même arrêt que la ligne </w:t>
      </w:r>
      <w:r>
        <w:rPr>
          <w:rFonts w:ascii="Arial" w:eastAsia="Times New Roman" w:hAnsi="Arial" w:cs="Arial"/>
          <w:color w:val="FFFFFF"/>
          <w:sz w:val="27"/>
          <w:szCs w:val="27"/>
          <w:shd w:val="clear" w:color="auto" w:fill="005F61"/>
          <w:lang w:eastAsia="fr-CH"/>
        </w:rPr>
        <w:t>91</w:t>
      </w:r>
    </w:p>
    <w:p w14:paraId="73DDE3FF" w14:textId="77777777" w:rsidR="00036585" w:rsidRDefault="00036585" w:rsidP="00036585">
      <w:pPr>
        <w:numPr>
          <w:ilvl w:val="0"/>
          <w:numId w:val="3"/>
        </w:numPr>
        <w:shd w:val="clear" w:color="auto" w:fill="FFFFFF"/>
        <w:rPr>
          <w:rFonts w:eastAsia="Times New Roman"/>
          <w:color w:val="000000"/>
        </w:rPr>
      </w:pPr>
      <w:r>
        <w:rPr>
          <w:rFonts w:ascii="Arial" w:eastAsia="Times New Roman" w:hAnsi="Arial" w:cs="Arial"/>
          <w:color w:val="000000"/>
          <w:sz w:val="27"/>
          <w:szCs w:val="27"/>
          <w:lang w:eastAsia="fr-CH"/>
        </w:rPr>
        <w:t xml:space="preserve">Uni-Mail : Rue </w:t>
      </w:r>
      <w:proofErr w:type="spellStart"/>
      <w:r>
        <w:rPr>
          <w:rFonts w:ascii="Arial" w:eastAsia="Times New Roman" w:hAnsi="Arial" w:cs="Arial"/>
          <w:color w:val="000000"/>
          <w:sz w:val="27"/>
          <w:szCs w:val="27"/>
          <w:lang w:eastAsia="fr-CH"/>
        </w:rPr>
        <w:t>Dancet</w:t>
      </w:r>
      <w:proofErr w:type="spellEnd"/>
      <w:r>
        <w:rPr>
          <w:rFonts w:ascii="Arial" w:eastAsia="Times New Roman" w:hAnsi="Arial" w:cs="Arial"/>
          <w:color w:val="000000"/>
          <w:sz w:val="27"/>
          <w:szCs w:val="27"/>
          <w:lang w:eastAsia="fr-CH"/>
        </w:rPr>
        <w:t>, à la hauteur du n°3</w:t>
      </w:r>
    </w:p>
    <w:p w14:paraId="22809B7C" w14:textId="77777777" w:rsidR="00036585" w:rsidRDefault="00036585" w:rsidP="00036585">
      <w:pPr>
        <w:numPr>
          <w:ilvl w:val="0"/>
          <w:numId w:val="3"/>
        </w:numPr>
        <w:shd w:val="clear" w:color="auto" w:fill="FFFFFF"/>
        <w:rPr>
          <w:rFonts w:eastAsia="Times New Roman"/>
          <w:color w:val="000000"/>
        </w:rPr>
      </w:pPr>
      <w:r>
        <w:rPr>
          <w:rFonts w:ascii="Arial" w:eastAsia="Times New Roman" w:hAnsi="Arial" w:cs="Arial"/>
          <w:color w:val="000000"/>
          <w:sz w:val="27"/>
          <w:szCs w:val="27"/>
          <w:lang w:eastAsia="fr-CH"/>
        </w:rPr>
        <w:t>Plainpalais : devant le Café du Rond-Point</w:t>
      </w:r>
    </w:p>
    <w:p w14:paraId="3AD9AE00"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Tram </w:t>
      </w:r>
      <w:proofErr w:type="gramStart"/>
      <w:r>
        <w:rPr>
          <w:rFonts w:ascii="Arial" w:hAnsi="Arial" w:cs="Arial"/>
          <w:color w:val="000000"/>
          <w:sz w:val="27"/>
          <w:szCs w:val="27"/>
          <w:shd w:val="clear" w:color="auto" w:fill="00ACE7"/>
          <w:lang w:eastAsia="fr-CH"/>
        </w:rPr>
        <w:t>17</w:t>
      </w:r>
      <w:r>
        <w:rPr>
          <w:rFonts w:ascii="Arial" w:hAnsi="Arial" w:cs="Arial"/>
          <w:color w:val="000000"/>
          <w:sz w:val="27"/>
          <w:szCs w:val="27"/>
          <w:lang w:eastAsia="fr-CH"/>
        </w:rPr>
        <w:t>  :</w:t>
      </w:r>
      <w:proofErr w:type="gramEnd"/>
      <w:r>
        <w:rPr>
          <w:rFonts w:ascii="Arial" w:hAnsi="Arial" w:cs="Arial"/>
          <w:color w:val="000000"/>
          <w:sz w:val="27"/>
          <w:szCs w:val="27"/>
          <w:lang w:eastAsia="fr-CH"/>
        </w:rPr>
        <w:t> </w:t>
      </w:r>
    </w:p>
    <w:p w14:paraId="4BF51A8E"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La ligne </w:t>
      </w:r>
      <w:proofErr w:type="gramStart"/>
      <w:r>
        <w:rPr>
          <w:rFonts w:ascii="Arial" w:hAnsi="Arial" w:cs="Arial"/>
          <w:color w:val="000000"/>
          <w:sz w:val="27"/>
          <w:szCs w:val="27"/>
          <w:shd w:val="clear" w:color="auto" w:fill="00ACE7"/>
          <w:lang w:eastAsia="fr-CH"/>
        </w:rPr>
        <w:t>17</w:t>
      </w:r>
      <w:r>
        <w:rPr>
          <w:rFonts w:ascii="Arial" w:hAnsi="Arial" w:cs="Arial"/>
          <w:color w:val="000000"/>
          <w:sz w:val="27"/>
          <w:szCs w:val="27"/>
          <w:lang w:eastAsia="fr-CH"/>
        </w:rPr>
        <w:t>  est</w:t>
      </w:r>
      <w:proofErr w:type="gramEnd"/>
      <w:r>
        <w:rPr>
          <w:rFonts w:ascii="Arial" w:hAnsi="Arial" w:cs="Arial"/>
          <w:color w:val="000000"/>
          <w:sz w:val="27"/>
          <w:szCs w:val="27"/>
          <w:lang w:eastAsia="fr-CH"/>
        </w:rPr>
        <w:t xml:space="preserve"> prolongée. Elle circule entre Annemasse, Parc Montessuit et Carouge, Rondeau. </w:t>
      </w:r>
      <w:proofErr w:type="gramStart"/>
      <w:r>
        <w:rPr>
          <w:rFonts w:ascii="Arial" w:hAnsi="Arial" w:cs="Arial"/>
          <w:color w:val="000000"/>
          <w:sz w:val="27"/>
          <w:szCs w:val="27"/>
          <w:lang w:eastAsia="fr-CH"/>
        </w:rPr>
        <w:t>entre</w:t>
      </w:r>
      <w:proofErr w:type="gramEnd"/>
      <w:r>
        <w:rPr>
          <w:rFonts w:ascii="Arial" w:hAnsi="Arial" w:cs="Arial"/>
          <w:color w:val="000000"/>
          <w:sz w:val="27"/>
          <w:szCs w:val="27"/>
          <w:lang w:eastAsia="fr-CH"/>
        </w:rPr>
        <w:t> Lancy-Pont-Rouge, gare/Etoile et Carouge, Rondeau. </w:t>
      </w:r>
    </w:p>
    <w:p w14:paraId="15088A49"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L’arrêt Lancy-Pont-Rouge, gare n’est pas desservi. </w:t>
      </w:r>
    </w:p>
    <w:p w14:paraId="03ADDE0D"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Durant les travaux, la ligne </w:t>
      </w:r>
      <w:proofErr w:type="gramStart"/>
      <w:r>
        <w:rPr>
          <w:rFonts w:ascii="Arial" w:hAnsi="Arial" w:cs="Arial"/>
          <w:color w:val="000000"/>
          <w:sz w:val="27"/>
          <w:szCs w:val="27"/>
          <w:shd w:val="clear" w:color="auto" w:fill="00ACE7"/>
          <w:lang w:eastAsia="fr-CH"/>
        </w:rPr>
        <w:t>17</w:t>
      </w:r>
      <w:r>
        <w:rPr>
          <w:rFonts w:ascii="Arial" w:hAnsi="Arial" w:cs="Arial"/>
          <w:color w:val="000000"/>
          <w:sz w:val="27"/>
          <w:szCs w:val="27"/>
          <w:lang w:eastAsia="fr-CH"/>
        </w:rPr>
        <w:t>  est</w:t>
      </w:r>
      <w:proofErr w:type="gramEnd"/>
      <w:r>
        <w:rPr>
          <w:rFonts w:ascii="Arial" w:hAnsi="Arial" w:cs="Arial"/>
          <w:color w:val="000000"/>
          <w:sz w:val="27"/>
          <w:szCs w:val="27"/>
          <w:lang w:eastAsia="fr-CH"/>
        </w:rPr>
        <w:t xml:space="preserve"> déviée entre Plainpalais et Bel-Air. Elle effectue le parcours suivant : </w:t>
      </w:r>
    </w:p>
    <w:p w14:paraId="402C4FCC" w14:textId="77777777" w:rsidR="00036585" w:rsidRDefault="00036585" w:rsidP="00036585">
      <w:pPr>
        <w:numPr>
          <w:ilvl w:val="0"/>
          <w:numId w:val="4"/>
        </w:numPr>
        <w:shd w:val="clear" w:color="auto" w:fill="FFFFFF"/>
        <w:rPr>
          <w:rFonts w:eastAsia="Times New Roman"/>
          <w:color w:val="000000"/>
        </w:rPr>
      </w:pPr>
      <w:r>
        <w:rPr>
          <w:rFonts w:ascii="Arial" w:eastAsia="Times New Roman" w:hAnsi="Arial" w:cs="Arial"/>
          <w:color w:val="000000"/>
          <w:sz w:val="27"/>
          <w:szCs w:val="27"/>
          <w:lang w:eastAsia="fr-CH"/>
        </w:rPr>
        <w:t>Plainpalais</w:t>
      </w:r>
      <w:r>
        <w:rPr>
          <w:rFonts w:eastAsia="Times New Roman"/>
          <w:color w:val="000000"/>
        </w:rPr>
        <w:t xml:space="preserve"> </w:t>
      </w:r>
    </w:p>
    <w:p w14:paraId="7EFE0BFD" w14:textId="77777777" w:rsidR="00036585" w:rsidRDefault="00036585" w:rsidP="00036585">
      <w:pPr>
        <w:numPr>
          <w:ilvl w:val="1"/>
          <w:numId w:val="4"/>
        </w:numPr>
        <w:shd w:val="clear" w:color="auto" w:fill="FFFFFF"/>
        <w:rPr>
          <w:rFonts w:eastAsia="Times New Roman"/>
          <w:color w:val="000000"/>
        </w:rPr>
      </w:pPr>
      <w:r>
        <w:rPr>
          <w:rFonts w:ascii="Arial" w:eastAsia="Times New Roman" w:hAnsi="Arial" w:cs="Arial"/>
          <w:color w:val="000000"/>
          <w:sz w:val="27"/>
          <w:szCs w:val="27"/>
          <w:lang w:eastAsia="fr-CH"/>
        </w:rPr>
        <w:t>En direction d’Annemasse l’arrêt est déplacé en commun avec la ligne </w:t>
      </w:r>
      <w:r>
        <w:rPr>
          <w:rFonts w:ascii="Arial" w:eastAsia="Times New Roman" w:hAnsi="Arial" w:cs="Arial"/>
          <w:color w:val="FFFFFF"/>
          <w:sz w:val="27"/>
          <w:szCs w:val="27"/>
          <w:shd w:val="clear" w:color="auto" w:fill="84471C"/>
          <w:lang w:eastAsia="fr-CH"/>
        </w:rPr>
        <w:t>15</w:t>
      </w:r>
    </w:p>
    <w:p w14:paraId="731EE2AA" w14:textId="77777777" w:rsidR="00036585" w:rsidRDefault="00036585" w:rsidP="00036585">
      <w:pPr>
        <w:numPr>
          <w:ilvl w:val="1"/>
          <w:numId w:val="4"/>
        </w:numPr>
        <w:shd w:val="clear" w:color="auto" w:fill="FFFFFF"/>
        <w:rPr>
          <w:rFonts w:eastAsia="Times New Roman"/>
          <w:color w:val="000000"/>
        </w:rPr>
      </w:pPr>
      <w:r>
        <w:rPr>
          <w:rFonts w:ascii="Arial" w:eastAsia="Times New Roman" w:hAnsi="Arial" w:cs="Arial"/>
          <w:color w:val="000000"/>
          <w:sz w:val="27"/>
          <w:szCs w:val="27"/>
          <w:lang w:eastAsia="fr-CH"/>
        </w:rPr>
        <w:t>En direction de Carouge : arrêt habituel</w:t>
      </w:r>
    </w:p>
    <w:p w14:paraId="02EA9A68" w14:textId="77777777" w:rsidR="00036585" w:rsidRDefault="00036585" w:rsidP="00036585">
      <w:pPr>
        <w:numPr>
          <w:ilvl w:val="0"/>
          <w:numId w:val="4"/>
        </w:numPr>
        <w:shd w:val="clear" w:color="auto" w:fill="FFFFFF"/>
        <w:rPr>
          <w:rFonts w:eastAsia="Times New Roman"/>
          <w:color w:val="000000"/>
        </w:rPr>
      </w:pPr>
      <w:r>
        <w:rPr>
          <w:rFonts w:ascii="Arial" w:eastAsia="Times New Roman" w:hAnsi="Arial" w:cs="Arial"/>
          <w:color w:val="000000"/>
          <w:sz w:val="27"/>
          <w:szCs w:val="27"/>
          <w:lang w:eastAsia="fr-CH"/>
        </w:rPr>
        <w:t>Cirque : même arrêt que les lignes </w:t>
      </w:r>
      <w:proofErr w:type="gramStart"/>
      <w:r>
        <w:rPr>
          <w:rFonts w:ascii="Arial" w:eastAsia="Times New Roman" w:hAnsi="Arial" w:cs="Arial"/>
          <w:color w:val="FFFFFF"/>
          <w:sz w:val="27"/>
          <w:szCs w:val="27"/>
          <w:shd w:val="clear" w:color="auto" w:fill="5A1E82"/>
          <w:lang w:eastAsia="fr-CH"/>
        </w:rPr>
        <w:t>1</w:t>
      </w:r>
      <w:r>
        <w:rPr>
          <w:rFonts w:ascii="Arial" w:eastAsia="Times New Roman" w:hAnsi="Arial" w:cs="Arial"/>
          <w:color w:val="000000"/>
          <w:sz w:val="27"/>
          <w:szCs w:val="27"/>
          <w:lang w:eastAsia="fr-CH"/>
        </w:rPr>
        <w:t>  et</w:t>
      </w:r>
      <w:proofErr w:type="gramEnd"/>
      <w:r>
        <w:rPr>
          <w:rFonts w:ascii="Arial" w:eastAsia="Times New Roman" w:hAnsi="Arial" w:cs="Arial"/>
          <w:color w:val="000000"/>
          <w:sz w:val="27"/>
          <w:szCs w:val="27"/>
          <w:lang w:eastAsia="fr-CH"/>
        </w:rPr>
        <w:t> </w:t>
      </w:r>
      <w:r>
        <w:rPr>
          <w:rFonts w:ascii="Arial" w:eastAsia="Times New Roman" w:hAnsi="Arial" w:cs="Arial"/>
          <w:color w:val="FFFFFF"/>
          <w:sz w:val="27"/>
          <w:szCs w:val="27"/>
          <w:shd w:val="clear" w:color="auto" w:fill="84471C"/>
          <w:lang w:eastAsia="fr-CH"/>
        </w:rPr>
        <w:t>15</w:t>
      </w:r>
    </w:p>
    <w:p w14:paraId="7D324AFD" w14:textId="77777777" w:rsidR="00036585" w:rsidRDefault="00036585" w:rsidP="00036585">
      <w:pPr>
        <w:numPr>
          <w:ilvl w:val="0"/>
          <w:numId w:val="4"/>
        </w:numPr>
        <w:shd w:val="clear" w:color="auto" w:fill="FFFFFF"/>
        <w:rPr>
          <w:rFonts w:eastAsia="Times New Roman"/>
          <w:color w:val="000000"/>
        </w:rPr>
      </w:pPr>
      <w:r>
        <w:rPr>
          <w:rFonts w:ascii="Arial" w:eastAsia="Times New Roman" w:hAnsi="Arial" w:cs="Arial"/>
          <w:color w:val="000000"/>
          <w:sz w:val="27"/>
          <w:szCs w:val="27"/>
          <w:lang w:eastAsia="fr-CH"/>
        </w:rPr>
        <w:t>Stand : même arrêt que les lignes </w:t>
      </w:r>
      <w:proofErr w:type="gramStart"/>
      <w:r>
        <w:rPr>
          <w:rFonts w:ascii="Arial" w:eastAsia="Times New Roman" w:hAnsi="Arial" w:cs="Arial"/>
          <w:color w:val="FFFFFF"/>
          <w:sz w:val="27"/>
          <w:szCs w:val="27"/>
          <w:shd w:val="clear" w:color="auto" w:fill="5A1E82"/>
          <w:lang w:eastAsia="fr-CH"/>
        </w:rPr>
        <w:t>14</w:t>
      </w:r>
      <w:r>
        <w:rPr>
          <w:rFonts w:ascii="Arial" w:eastAsia="Times New Roman" w:hAnsi="Arial" w:cs="Arial"/>
          <w:color w:val="000000"/>
          <w:sz w:val="27"/>
          <w:szCs w:val="27"/>
          <w:lang w:eastAsia="fr-CH"/>
        </w:rPr>
        <w:t>  et</w:t>
      </w:r>
      <w:proofErr w:type="gramEnd"/>
      <w:r>
        <w:rPr>
          <w:rFonts w:ascii="Arial" w:eastAsia="Times New Roman" w:hAnsi="Arial" w:cs="Arial"/>
          <w:color w:val="000000"/>
          <w:sz w:val="27"/>
          <w:szCs w:val="27"/>
          <w:lang w:eastAsia="fr-CH"/>
        </w:rPr>
        <w:t> </w:t>
      </w:r>
      <w:r>
        <w:rPr>
          <w:rFonts w:ascii="Arial" w:eastAsia="Times New Roman" w:hAnsi="Arial" w:cs="Arial"/>
          <w:color w:val="000000"/>
          <w:sz w:val="27"/>
          <w:szCs w:val="27"/>
          <w:shd w:val="clear" w:color="auto" w:fill="F5B5D2"/>
          <w:lang w:eastAsia="fr-CH"/>
        </w:rPr>
        <w:t>80</w:t>
      </w:r>
    </w:p>
    <w:p w14:paraId="0D73C97F" w14:textId="77777777" w:rsidR="00036585" w:rsidRDefault="00036585" w:rsidP="00036585">
      <w:pPr>
        <w:numPr>
          <w:ilvl w:val="0"/>
          <w:numId w:val="4"/>
        </w:numPr>
        <w:shd w:val="clear" w:color="auto" w:fill="FFFFFF"/>
        <w:rPr>
          <w:rFonts w:eastAsia="Times New Roman"/>
          <w:color w:val="000000"/>
        </w:rPr>
      </w:pPr>
      <w:r>
        <w:rPr>
          <w:rFonts w:ascii="Arial" w:eastAsia="Times New Roman" w:hAnsi="Arial" w:cs="Arial"/>
          <w:color w:val="000000"/>
          <w:sz w:val="27"/>
          <w:szCs w:val="27"/>
          <w:lang w:eastAsia="fr-CH"/>
        </w:rPr>
        <w:t>Bel-Air : arrêt habituel</w:t>
      </w:r>
    </w:p>
    <w:p w14:paraId="2E05C1D0"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Tram </w:t>
      </w:r>
      <w:r>
        <w:rPr>
          <w:rFonts w:ascii="Arial" w:hAnsi="Arial" w:cs="Arial"/>
          <w:color w:val="FFFFFF"/>
          <w:sz w:val="27"/>
          <w:szCs w:val="27"/>
          <w:shd w:val="clear" w:color="auto" w:fill="B82F89"/>
          <w:lang w:eastAsia="fr-CH"/>
        </w:rPr>
        <w:t>18</w:t>
      </w:r>
      <w:r>
        <w:rPr>
          <w:rFonts w:ascii="Arial" w:hAnsi="Arial" w:cs="Arial"/>
          <w:color w:val="000000"/>
          <w:sz w:val="27"/>
          <w:szCs w:val="27"/>
          <w:lang w:eastAsia="fr-CH"/>
        </w:rPr>
        <w:t> :</w:t>
      </w:r>
    </w:p>
    <w:p w14:paraId="2DE916A4"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La ligne 18 circule uniquement entre Meyrin, CERN et Bel-Air.</w:t>
      </w:r>
    </w:p>
    <w:p w14:paraId="62164F64"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lastRenderedPageBreak/>
        <w:t>Après Bel-Air, les trams se rendent à l’arrêt Stand situé quai de la Poste puis remontent sur Cornavin par le parcours de la ligne </w:t>
      </w:r>
      <w:proofErr w:type="gramStart"/>
      <w:r>
        <w:rPr>
          <w:rFonts w:ascii="Arial" w:hAnsi="Arial" w:cs="Arial"/>
          <w:color w:val="FFFFFF"/>
          <w:sz w:val="27"/>
          <w:szCs w:val="27"/>
          <w:shd w:val="clear" w:color="auto" w:fill="84471C"/>
          <w:lang w:eastAsia="fr-CH"/>
        </w:rPr>
        <w:t>15</w:t>
      </w:r>
      <w:r>
        <w:rPr>
          <w:rFonts w:ascii="Arial" w:hAnsi="Arial" w:cs="Arial"/>
          <w:color w:val="000000"/>
          <w:sz w:val="27"/>
          <w:szCs w:val="27"/>
          <w:lang w:eastAsia="fr-CH"/>
        </w:rPr>
        <w:t>  en</w:t>
      </w:r>
      <w:proofErr w:type="gramEnd"/>
      <w:r>
        <w:rPr>
          <w:rFonts w:ascii="Arial" w:hAnsi="Arial" w:cs="Arial"/>
          <w:color w:val="000000"/>
          <w:sz w:val="27"/>
          <w:szCs w:val="27"/>
          <w:lang w:eastAsia="fr-CH"/>
        </w:rPr>
        <w:t xml:space="preserve"> desservant l’arrêt Goulart. </w:t>
      </w:r>
    </w:p>
    <w:p w14:paraId="0CF0A9EA"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En direction du CERN, les arrêts Bel-Air et Coutance ne sont pas desservis. </w:t>
      </w:r>
    </w:p>
    <w:p w14:paraId="07B32FC8"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Aucun arrêt desservi par la ligne </w:t>
      </w:r>
      <w:proofErr w:type="gramStart"/>
      <w:r>
        <w:rPr>
          <w:rFonts w:ascii="Arial" w:hAnsi="Arial" w:cs="Arial"/>
          <w:color w:val="FFFFFF"/>
          <w:sz w:val="27"/>
          <w:szCs w:val="27"/>
          <w:shd w:val="clear" w:color="auto" w:fill="B82F89"/>
          <w:lang w:eastAsia="fr-CH"/>
        </w:rPr>
        <w:t>18</w:t>
      </w:r>
      <w:r>
        <w:rPr>
          <w:rFonts w:ascii="Arial" w:hAnsi="Arial" w:cs="Arial"/>
          <w:color w:val="000000"/>
          <w:sz w:val="27"/>
          <w:szCs w:val="27"/>
          <w:lang w:eastAsia="fr-CH"/>
        </w:rPr>
        <w:t>  entre</w:t>
      </w:r>
      <w:proofErr w:type="gramEnd"/>
      <w:r>
        <w:rPr>
          <w:rFonts w:ascii="Arial" w:hAnsi="Arial" w:cs="Arial"/>
          <w:color w:val="000000"/>
          <w:sz w:val="27"/>
          <w:szCs w:val="27"/>
          <w:lang w:eastAsia="fr-CH"/>
        </w:rPr>
        <w:t> Bel-Air et Palettes. </w:t>
      </w:r>
    </w:p>
    <w:p w14:paraId="003CC0DC" w14:textId="77777777" w:rsidR="00036585" w:rsidRDefault="00036585" w:rsidP="00036585">
      <w:pPr>
        <w:shd w:val="clear" w:color="auto" w:fill="FFFFFF"/>
        <w:spacing w:before="100" w:beforeAutospacing="1" w:after="100" w:afterAutospacing="1"/>
      </w:pPr>
      <w:r>
        <w:rPr>
          <w:rFonts w:ascii="Arial" w:hAnsi="Arial" w:cs="Arial"/>
          <w:color w:val="000000"/>
          <w:sz w:val="27"/>
          <w:szCs w:val="27"/>
          <w:lang w:eastAsia="fr-CH"/>
        </w:rPr>
        <w:t>Pour vous rendre dans les secteurs de Lancy-Bachet et Palettes, veuillez utiliser la ligne </w:t>
      </w:r>
      <w:proofErr w:type="gramStart"/>
      <w:r>
        <w:rPr>
          <w:rFonts w:ascii="Arial" w:hAnsi="Arial" w:cs="Arial"/>
          <w:color w:val="000000"/>
          <w:sz w:val="27"/>
          <w:szCs w:val="27"/>
          <w:shd w:val="clear" w:color="auto" w:fill="00ACE7"/>
          <w:lang w:eastAsia="fr-CH"/>
        </w:rPr>
        <w:t>17</w:t>
      </w:r>
      <w:r>
        <w:rPr>
          <w:rFonts w:ascii="Arial" w:hAnsi="Arial" w:cs="Arial"/>
          <w:color w:val="000000"/>
          <w:sz w:val="27"/>
          <w:szCs w:val="27"/>
          <w:lang w:eastAsia="fr-CH"/>
        </w:rPr>
        <w:t>  ou</w:t>
      </w:r>
      <w:proofErr w:type="gramEnd"/>
      <w:r>
        <w:rPr>
          <w:rFonts w:ascii="Arial" w:hAnsi="Arial" w:cs="Arial"/>
          <w:color w:val="000000"/>
          <w:sz w:val="27"/>
          <w:szCs w:val="27"/>
          <w:lang w:eastAsia="fr-CH"/>
        </w:rPr>
        <w:t xml:space="preserve"> le Léman Express.</w:t>
      </w:r>
    </w:p>
    <w:p w14:paraId="35BF6A0D" w14:textId="77777777" w:rsidR="00036585" w:rsidRDefault="00036585" w:rsidP="00036585">
      <w:pPr>
        <w:rPr>
          <w:rFonts w:ascii="Arial" w:hAnsi="Arial" w:cs="Arial"/>
          <w:color w:val="000000"/>
          <w:sz w:val="27"/>
          <w:szCs w:val="27"/>
          <w:lang w:eastAsia="fr-CH"/>
        </w:rPr>
      </w:pPr>
      <w:r>
        <w:rPr>
          <w:rFonts w:ascii="Arial" w:hAnsi="Arial" w:cs="Arial"/>
          <w:color w:val="000000"/>
          <w:sz w:val="27"/>
          <w:szCs w:val="27"/>
          <w:lang w:eastAsia="fr-CH"/>
        </w:rPr>
        <w:t>Pour vous rendre à Carouge, veuillez utiliser la ligne </w:t>
      </w:r>
      <w:proofErr w:type="gramStart"/>
      <w:r>
        <w:rPr>
          <w:rFonts w:ascii="Arial" w:hAnsi="Arial" w:cs="Arial"/>
          <w:color w:val="000000"/>
          <w:sz w:val="27"/>
          <w:szCs w:val="27"/>
          <w:shd w:val="clear" w:color="auto" w:fill="F5A300"/>
          <w:lang w:eastAsia="fr-CH"/>
        </w:rPr>
        <w:t>12</w:t>
      </w:r>
      <w:r>
        <w:rPr>
          <w:rFonts w:ascii="Arial" w:hAnsi="Arial" w:cs="Arial"/>
          <w:color w:val="000000"/>
          <w:sz w:val="27"/>
          <w:szCs w:val="27"/>
          <w:lang w:eastAsia="fr-CH"/>
        </w:rPr>
        <w:t>  jusqu’à</w:t>
      </w:r>
      <w:proofErr w:type="gramEnd"/>
      <w:r>
        <w:rPr>
          <w:rFonts w:ascii="Arial" w:hAnsi="Arial" w:cs="Arial"/>
          <w:color w:val="000000"/>
          <w:sz w:val="27"/>
          <w:szCs w:val="27"/>
          <w:lang w:eastAsia="fr-CH"/>
        </w:rPr>
        <w:t xml:space="preserve"> Plainpalais, puis les bus de remplacement</w:t>
      </w:r>
    </w:p>
    <w:p w14:paraId="0B543C0F" w14:textId="77777777" w:rsidR="00036585" w:rsidRDefault="00036585" w:rsidP="00036585">
      <w:pPr>
        <w:rPr>
          <w:rFonts w:ascii="Arial" w:hAnsi="Arial" w:cs="Arial"/>
          <w:color w:val="000000"/>
          <w:sz w:val="27"/>
          <w:szCs w:val="27"/>
          <w:lang w:eastAsia="fr-CH"/>
        </w:rPr>
      </w:pPr>
    </w:p>
    <w:p w14:paraId="3990CA51" w14:textId="77777777" w:rsidR="00036585" w:rsidRDefault="00036585" w:rsidP="00036585">
      <w:pPr>
        <w:rPr>
          <w:rFonts w:ascii="Arial" w:hAnsi="Arial" w:cs="Arial"/>
          <w:color w:val="000000"/>
          <w:sz w:val="27"/>
          <w:szCs w:val="27"/>
          <w:lang w:eastAsia="fr-CH"/>
        </w:rPr>
      </w:pPr>
      <w:r>
        <w:rPr>
          <w:rFonts w:ascii="Arial" w:hAnsi="Arial" w:cs="Arial"/>
          <w:color w:val="000000"/>
          <w:sz w:val="27"/>
          <w:szCs w:val="27"/>
          <w:lang w:eastAsia="fr-CH"/>
        </w:rPr>
        <w:t>En vous souhaitant des voyages pas trop pénibles, autant par ces travaux, que par ces canicules !</w:t>
      </w:r>
    </w:p>
    <w:p w14:paraId="02AE481E" w14:textId="77777777" w:rsidR="00036585" w:rsidRDefault="00036585" w:rsidP="00036585">
      <w:pPr>
        <w:rPr>
          <w:rFonts w:ascii="Arial" w:hAnsi="Arial" w:cs="Arial"/>
          <w:color w:val="000000"/>
          <w:sz w:val="27"/>
          <w:szCs w:val="27"/>
          <w:lang w:eastAsia="fr-CH"/>
        </w:rPr>
      </w:pPr>
    </w:p>
    <w:p w14:paraId="73114D55" w14:textId="77777777" w:rsidR="00036585" w:rsidRDefault="00036585" w:rsidP="00036585">
      <w:pPr>
        <w:rPr>
          <w:rFonts w:ascii="Arial" w:hAnsi="Arial" w:cs="Arial"/>
          <w:color w:val="000000"/>
          <w:sz w:val="27"/>
          <w:szCs w:val="27"/>
          <w:lang w:eastAsia="fr-CH"/>
        </w:rPr>
      </w:pPr>
      <w:r>
        <w:rPr>
          <w:rFonts w:ascii="Arial" w:hAnsi="Arial" w:cs="Arial"/>
          <w:color w:val="000000"/>
          <w:sz w:val="27"/>
          <w:szCs w:val="27"/>
          <w:lang w:eastAsia="fr-CH"/>
        </w:rPr>
        <w:t xml:space="preserve">Avec mes amicales salutations </w:t>
      </w:r>
    </w:p>
    <w:p w14:paraId="79D0BD0C" w14:textId="77777777" w:rsidR="00036585" w:rsidRDefault="00036585" w:rsidP="00036585">
      <w:pPr>
        <w:rPr>
          <w:lang w:val="fr-FR"/>
        </w:rPr>
      </w:pPr>
      <w:r>
        <w:rPr>
          <w:rFonts w:ascii="Arial" w:hAnsi="Arial" w:cs="Arial"/>
          <w:color w:val="000000"/>
          <w:sz w:val="27"/>
          <w:szCs w:val="27"/>
          <w:lang w:eastAsia="fr-CH"/>
        </w:rPr>
        <w:t>Lolo</w:t>
      </w:r>
    </w:p>
    <w:p w14:paraId="17F0A7F7" w14:textId="77777777" w:rsidR="000341D3" w:rsidRDefault="000341D3"/>
    <w:sectPr w:rsidR="000341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D78"/>
    <w:multiLevelType w:val="multilevel"/>
    <w:tmpl w:val="DA0CA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25715"/>
    <w:multiLevelType w:val="multilevel"/>
    <w:tmpl w:val="ECAC2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D280A"/>
    <w:multiLevelType w:val="multilevel"/>
    <w:tmpl w:val="95E28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ED06A5"/>
    <w:multiLevelType w:val="multilevel"/>
    <w:tmpl w:val="2A600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57856350">
    <w:abstractNumId w:val="3"/>
    <w:lvlOverride w:ilvl="0"/>
    <w:lvlOverride w:ilvl="1"/>
    <w:lvlOverride w:ilvl="2"/>
    <w:lvlOverride w:ilvl="3"/>
    <w:lvlOverride w:ilvl="4"/>
    <w:lvlOverride w:ilvl="5"/>
    <w:lvlOverride w:ilvl="6"/>
    <w:lvlOverride w:ilvl="7"/>
    <w:lvlOverride w:ilvl="8"/>
  </w:num>
  <w:num w:numId="2" w16cid:durableId="449712847">
    <w:abstractNumId w:val="0"/>
    <w:lvlOverride w:ilvl="0"/>
    <w:lvlOverride w:ilvl="1"/>
    <w:lvlOverride w:ilvl="2"/>
    <w:lvlOverride w:ilvl="3"/>
    <w:lvlOverride w:ilvl="4"/>
    <w:lvlOverride w:ilvl="5"/>
    <w:lvlOverride w:ilvl="6"/>
    <w:lvlOverride w:ilvl="7"/>
    <w:lvlOverride w:ilvl="8"/>
  </w:num>
  <w:num w:numId="3" w16cid:durableId="4013896">
    <w:abstractNumId w:val="2"/>
    <w:lvlOverride w:ilvl="0"/>
    <w:lvlOverride w:ilvl="1"/>
    <w:lvlOverride w:ilvl="2"/>
    <w:lvlOverride w:ilvl="3"/>
    <w:lvlOverride w:ilvl="4"/>
    <w:lvlOverride w:ilvl="5"/>
    <w:lvlOverride w:ilvl="6"/>
    <w:lvlOverride w:ilvl="7"/>
    <w:lvlOverride w:ilvl="8"/>
  </w:num>
  <w:num w:numId="4" w16cid:durableId="147024441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85"/>
    <w:rsid w:val="000341D3"/>
    <w:rsid w:val="00036585"/>
    <w:rsid w:val="00467843"/>
    <w:rsid w:val="00590AF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0D29"/>
  <w15:chartTrackingRefBased/>
  <w15:docId w15:val="{FADFC44F-598E-4375-B890-2499D9A3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585"/>
    <w:pPr>
      <w:spacing w:after="0" w:line="240" w:lineRule="auto"/>
    </w:pPr>
    <w:rPr>
      <w:rFonts w:ascii="Calibri" w:hAnsi="Calibri" w:cs="Calibri"/>
      <w:kern w:val="0"/>
      <w:sz w:val="22"/>
      <w:szCs w:val="22"/>
      <w14:ligatures w14:val="none"/>
    </w:rPr>
  </w:style>
  <w:style w:type="paragraph" w:styleId="Titre1">
    <w:name w:val="heading 1"/>
    <w:basedOn w:val="Normal"/>
    <w:next w:val="Normal"/>
    <w:link w:val="Titre1Car"/>
    <w:uiPriority w:val="9"/>
    <w:qFormat/>
    <w:rsid w:val="00036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36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3658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3658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3658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3658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658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658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658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658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658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3658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3658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3658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365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65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65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6585"/>
    <w:rPr>
      <w:rFonts w:eastAsiaTheme="majorEastAsia" w:cstheme="majorBidi"/>
      <w:color w:val="272727" w:themeColor="text1" w:themeTint="D8"/>
    </w:rPr>
  </w:style>
  <w:style w:type="paragraph" w:styleId="Titre">
    <w:name w:val="Title"/>
    <w:basedOn w:val="Normal"/>
    <w:next w:val="Normal"/>
    <w:link w:val="TitreCar"/>
    <w:uiPriority w:val="10"/>
    <w:qFormat/>
    <w:rsid w:val="0003658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65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65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65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6585"/>
    <w:pPr>
      <w:spacing w:before="160"/>
      <w:jc w:val="center"/>
    </w:pPr>
    <w:rPr>
      <w:i/>
      <w:iCs/>
      <w:color w:val="404040" w:themeColor="text1" w:themeTint="BF"/>
    </w:rPr>
  </w:style>
  <w:style w:type="character" w:customStyle="1" w:styleId="CitationCar">
    <w:name w:val="Citation Car"/>
    <w:basedOn w:val="Policepardfaut"/>
    <w:link w:val="Citation"/>
    <w:uiPriority w:val="29"/>
    <w:rsid w:val="00036585"/>
    <w:rPr>
      <w:i/>
      <w:iCs/>
      <w:color w:val="404040" w:themeColor="text1" w:themeTint="BF"/>
    </w:rPr>
  </w:style>
  <w:style w:type="paragraph" w:styleId="Paragraphedeliste">
    <w:name w:val="List Paragraph"/>
    <w:basedOn w:val="Normal"/>
    <w:uiPriority w:val="34"/>
    <w:qFormat/>
    <w:rsid w:val="00036585"/>
    <w:pPr>
      <w:ind w:left="720"/>
      <w:contextualSpacing/>
    </w:pPr>
  </w:style>
  <w:style w:type="character" w:styleId="Accentuationintense">
    <w:name w:val="Intense Emphasis"/>
    <w:basedOn w:val="Policepardfaut"/>
    <w:uiPriority w:val="21"/>
    <w:qFormat/>
    <w:rsid w:val="00036585"/>
    <w:rPr>
      <w:i/>
      <w:iCs/>
      <w:color w:val="0F4761" w:themeColor="accent1" w:themeShade="BF"/>
    </w:rPr>
  </w:style>
  <w:style w:type="paragraph" w:styleId="Citationintense">
    <w:name w:val="Intense Quote"/>
    <w:basedOn w:val="Normal"/>
    <w:next w:val="Normal"/>
    <w:link w:val="CitationintenseCar"/>
    <w:uiPriority w:val="30"/>
    <w:qFormat/>
    <w:rsid w:val="00036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36585"/>
    <w:rPr>
      <w:i/>
      <w:iCs/>
      <w:color w:val="0F4761" w:themeColor="accent1" w:themeShade="BF"/>
    </w:rPr>
  </w:style>
  <w:style w:type="character" w:styleId="Rfrenceintense">
    <w:name w:val="Intense Reference"/>
    <w:basedOn w:val="Policepardfaut"/>
    <w:uiPriority w:val="32"/>
    <w:qFormat/>
    <w:rsid w:val="00036585"/>
    <w:rPr>
      <w:b/>
      <w:bCs/>
      <w:smallCaps/>
      <w:color w:val="0F4761" w:themeColor="accent1" w:themeShade="BF"/>
      <w:spacing w:val="5"/>
    </w:rPr>
  </w:style>
  <w:style w:type="character" w:styleId="Lienhypertexte">
    <w:name w:val="Hyperlink"/>
    <w:basedOn w:val="Policepardfaut"/>
    <w:uiPriority w:val="99"/>
    <w:semiHidden/>
    <w:unhideWhenUsed/>
    <w:rsid w:val="000365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pg.ch/fr/evenements-et-chantiers-exceptionnel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3245</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Kadlubski-Gille</dc:creator>
  <cp:keywords/>
  <dc:description/>
  <cp:lastModifiedBy>Katia Kadlubski-Gille</cp:lastModifiedBy>
  <cp:revision>1</cp:revision>
  <dcterms:created xsi:type="dcterms:W3CDTF">2026-06-30T13:38:00Z</dcterms:created>
  <dcterms:modified xsi:type="dcterms:W3CDTF">2026-06-30T13:39:00Z</dcterms:modified>
</cp:coreProperties>
</file>